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33" w:type="pct"/>
        <w:jc w:val="right"/>
        <w:tblCellSpacing w:w="15" w:type="dxa"/>
        <w:tblInd w:w="-194" w:type="dxa"/>
        <w:tblCellMar>
          <w:top w:w="15" w:type="dxa"/>
          <w:left w:w="15" w:type="dxa"/>
          <w:bottom w:w="15" w:type="dxa"/>
          <w:right w:w="15" w:type="dxa"/>
        </w:tblCellMar>
        <w:tblLook w:val="04A0"/>
      </w:tblPr>
      <w:tblGrid>
        <w:gridCol w:w="615"/>
        <w:gridCol w:w="8676"/>
      </w:tblGrid>
      <w:tr w:rsidR="000577DD" w:rsidRPr="000577DD" w:rsidTr="000577DD">
        <w:trPr>
          <w:tblCellSpacing w:w="15" w:type="dxa"/>
          <w:jc w:val="right"/>
        </w:trPr>
        <w:tc>
          <w:tcPr>
            <w:tcW w:w="4968" w:type="pct"/>
            <w:gridSpan w:val="2"/>
            <w:vAlign w:val="center"/>
            <w:hideMark/>
          </w:tcPr>
          <w:p w:rsidR="000577DD" w:rsidRDefault="000577DD" w:rsidP="000577DD">
            <w:pPr>
              <w:spacing w:after="0" w:line="240" w:lineRule="auto"/>
              <w:jc w:val="center"/>
              <w:rPr>
                <w:rFonts w:asciiTheme="minorBidi" w:eastAsia="Times New Roman" w:hAnsiTheme="minorBidi" w:hint="cs"/>
                <w:b/>
                <w:bCs/>
                <w:color w:val="000000"/>
                <w:sz w:val="28"/>
                <w:szCs w:val="28"/>
                <w:u w:val="single"/>
                <w:rtl/>
                <w:lang w:eastAsia="fr-FR"/>
              </w:rPr>
            </w:pPr>
            <w:proofErr w:type="gramStart"/>
            <w:r w:rsidRPr="000577DD">
              <w:rPr>
                <w:rFonts w:asciiTheme="minorBidi" w:eastAsia="Times New Roman" w:hAnsiTheme="minorBidi"/>
                <w:b/>
                <w:bCs/>
                <w:color w:val="000000"/>
                <w:sz w:val="28"/>
                <w:szCs w:val="28"/>
                <w:u w:val="single"/>
                <w:rtl/>
                <w:lang w:eastAsia="fr-FR"/>
              </w:rPr>
              <w:t>حُكمُ</w:t>
            </w:r>
            <w:proofErr w:type="gramEnd"/>
            <w:r w:rsidRPr="000577DD">
              <w:rPr>
                <w:rFonts w:asciiTheme="minorBidi" w:eastAsia="Times New Roman" w:hAnsiTheme="minorBidi"/>
                <w:b/>
                <w:bCs/>
                <w:color w:val="000000"/>
                <w:sz w:val="28"/>
                <w:szCs w:val="28"/>
                <w:u w:val="single"/>
                <w:rtl/>
                <w:lang w:eastAsia="fr-FR"/>
              </w:rPr>
              <w:t xml:space="preserve"> استحلالِ أموالِ المشركين لمن دخَلَ في أمانِهم وعهدِهم من المسلمين</w:t>
            </w:r>
          </w:p>
          <w:p w:rsidR="000577DD" w:rsidRPr="000577DD" w:rsidRDefault="000577DD" w:rsidP="000577DD">
            <w:pPr>
              <w:spacing w:after="0" w:line="240" w:lineRule="auto"/>
              <w:jc w:val="center"/>
              <w:rPr>
                <w:rFonts w:asciiTheme="minorBidi" w:eastAsia="Times New Roman" w:hAnsiTheme="minorBidi"/>
                <w:b/>
                <w:bCs/>
                <w:color w:val="000000"/>
                <w:sz w:val="28"/>
                <w:szCs w:val="28"/>
                <w:u w:val="single"/>
                <w:lang w:eastAsia="fr-FR"/>
              </w:rPr>
            </w:pPr>
          </w:p>
        </w:tc>
      </w:tr>
      <w:tr w:rsidR="000577DD" w:rsidRPr="000577DD" w:rsidTr="000577DD">
        <w:trPr>
          <w:tblCellSpacing w:w="15" w:type="dxa"/>
          <w:jc w:val="right"/>
        </w:trPr>
        <w:tc>
          <w:tcPr>
            <w:tcW w:w="4968" w:type="pct"/>
            <w:gridSpan w:val="2"/>
            <w:vAlign w:val="center"/>
            <w:hideMark/>
          </w:tcPr>
          <w:p w:rsidR="000577DD" w:rsidRPr="000577DD" w:rsidRDefault="000577DD" w:rsidP="000577DD">
            <w:pPr>
              <w:spacing w:after="0" w:line="240" w:lineRule="auto"/>
              <w:rPr>
                <w:rFonts w:asciiTheme="minorBidi" w:eastAsia="Times New Roman" w:hAnsiTheme="minorBidi"/>
                <w:b/>
                <w:bCs/>
                <w:color w:val="5C552C"/>
                <w:sz w:val="28"/>
                <w:szCs w:val="28"/>
                <w:lang w:eastAsia="fr-FR"/>
              </w:rPr>
            </w:pPr>
            <w:r w:rsidRPr="000577DD">
              <w:rPr>
                <w:rFonts w:asciiTheme="minorBidi" w:eastAsia="Times New Roman" w:hAnsiTheme="minorBidi"/>
                <w:b/>
                <w:bCs/>
                <w:color w:val="5C552C"/>
                <w:sz w:val="28"/>
                <w:szCs w:val="28"/>
                <w:rtl/>
                <w:lang w:eastAsia="fr-FR"/>
              </w:rPr>
              <w:t xml:space="preserve">ـ المقدمة الثانية: وجوب الوفاء بالعهود والعقود، </w:t>
            </w:r>
            <w:proofErr w:type="gramStart"/>
            <w:r w:rsidRPr="000577DD">
              <w:rPr>
                <w:rFonts w:asciiTheme="minorBidi" w:eastAsia="Times New Roman" w:hAnsiTheme="minorBidi"/>
                <w:b/>
                <w:bCs/>
                <w:color w:val="5C552C"/>
                <w:sz w:val="28"/>
                <w:szCs w:val="28"/>
                <w:rtl/>
                <w:lang w:eastAsia="fr-FR"/>
              </w:rPr>
              <w:t>وبيان</w:t>
            </w:r>
            <w:proofErr w:type="gramEnd"/>
            <w:r w:rsidRPr="000577DD">
              <w:rPr>
                <w:rFonts w:asciiTheme="minorBidi" w:eastAsia="Times New Roman" w:hAnsiTheme="minorBidi"/>
                <w:b/>
                <w:bCs/>
                <w:color w:val="5C552C"/>
                <w:sz w:val="28"/>
                <w:szCs w:val="28"/>
                <w:rtl/>
                <w:lang w:eastAsia="fr-FR"/>
              </w:rPr>
              <w:t xml:space="preserve"> أن الغدر حرام</w:t>
            </w:r>
            <w:r w:rsidRPr="000577DD">
              <w:rPr>
                <w:rFonts w:asciiTheme="minorBidi" w:eastAsia="Times New Roman" w:hAnsiTheme="minorBidi"/>
                <w:b/>
                <w:bCs/>
                <w:color w:val="5C552C"/>
                <w:sz w:val="28"/>
                <w:szCs w:val="28"/>
                <w:lang w:eastAsia="fr-FR"/>
              </w:rPr>
              <w:t>.</w:t>
            </w:r>
          </w:p>
        </w:tc>
      </w:tr>
      <w:tr w:rsidR="000577DD" w:rsidRPr="000577DD" w:rsidTr="000577DD">
        <w:trPr>
          <w:tblCellSpacing w:w="15" w:type="dxa"/>
          <w:jc w:val="right"/>
        </w:trPr>
        <w:tc>
          <w:tcPr>
            <w:tcW w:w="308" w:type="pct"/>
            <w:vAlign w:val="center"/>
            <w:hideMark/>
          </w:tcPr>
          <w:p w:rsidR="000577DD" w:rsidRPr="000577DD" w:rsidRDefault="000577DD" w:rsidP="000577DD">
            <w:pPr>
              <w:spacing w:after="0" w:line="240" w:lineRule="auto"/>
              <w:rPr>
                <w:rFonts w:asciiTheme="minorBidi" w:eastAsia="Times New Roman" w:hAnsiTheme="minorBidi"/>
                <w:sz w:val="28"/>
                <w:szCs w:val="28"/>
                <w:lang w:eastAsia="fr-FR"/>
              </w:rPr>
            </w:pPr>
            <w:r w:rsidRPr="000577DD">
              <w:rPr>
                <w:rFonts w:asciiTheme="minorBidi" w:eastAsia="Times New Roman" w:hAnsiTheme="minorBidi"/>
                <w:sz w:val="28"/>
                <w:szCs w:val="28"/>
                <w:lang w:eastAsia="fr-FR"/>
              </w:rPr>
              <w:t> </w:t>
            </w:r>
          </w:p>
        </w:tc>
        <w:tc>
          <w:tcPr>
            <w:tcW w:w="4644" w:type="pct"/>
            <w:vAlign w:val="center"/>
            <w:hideMark/>
          </w:tcPr>
          <w:p w:rsidR="000577DD" w:rsidRPr="000577DD" w:rsidRDefault="000577DD" w:rsidP="000577DD">
            <w:pPr>
              <w:spacing w:after="0" w:line="240" w:lineRule="auto"/>
              <w:ind w:firstLine="30"/>
              <w:jc w:val="right"/>
              <w:rPr>
                <w:rFonts w:asciiTheme="minorBidi" w:eastAsia="Times New Roman" w:hAnsiTheme="minorBidi"/>
                <w:b/>
                <w:bCs/>
                <w:sz w:val="28"/>
                <w:szCs w:val="28"/>
                <w:lang w:eastAsia="fr-FR"/>
              </w:rPr>
            </w:pPr>
            <w:r w:rsidRPr="000577DD">
              <w:rPr>
                <w:rFonts w:asciiTheme="minorBidi" w:eastAsia="Times New Roman" w:hAnsiTheme="minorBidi"/>
                <w:b/>
                <w:bCs/>
                <w:sz w:val="28"/>
                <w:szCs w:val="28"/>
                <w:rtl/>
                <w:lang w:eastAsia="fr-FR"/>
              </w:rPr>
              <w:t xml:space="preserve">الوفاء بالعهود والعقود والمواثيق وعدم الغدر .. من جملة المعاني الكثيرة التي شوشت صورتها وحقيقتها في أذهان كثير من الناس؛ حيث حُصرت في صور باهتة ضيقة، مما أدى بهم إلى الاستهانة بحرمات العهود والعقود، والمواثيق، فاستحلوا الغدر والخيانة لأتفه الأسباب والعوارض، ولم تعد الكلمة تُلزم الرجال، </w:t>
            </w:r>
            <w:proofErr w:type="spellStart"/>
            <w:r w:rsidRPr="000577DD">
              <w:rPr>
                <w:rFonts w:asciiTheme="minorBidi" w:eastAsia="Times New Roman" w:hAnsiTheme="minorBidi"/>
                <w:b/>
                <w:bCs/>
                <w:sz w:val="28"/>
                <w:szCs w:val="28"/>
                <w:rtl/>
                <w:lang w:eastAsia="fr-FR"/>
              </w:rPr>
              <w:t>لندارة</w:t>
            </w:r>
            <w:proofErr w:type="spellEnd"/>
            <w:r w:rsidRPr="000577DD">
              <w:rPr>
                <w:rFonts w:asciiTheme="minorBidi" w:eastAsia="Times New Roman" w:hAnsiTheme="minorBidi"/>
                <w:b/>
                <w:bCs/>
                <w:sz w:val="28"/>
                <w:szCs w:val="28"/>
                <w:rtl/>
                <w:lang w:eastAsia="fr-FR"/>
              </w:rPr>
              <w:t xml:space="preserve"> الرجال في الرجال، حيث ترى أحدهم ـ مع تعاظم مظهره الإسلامي ـ يعطي عهداً وميثاقاً مغلظاً في الصباح لينقضه بعد سويعات في المساء، ويعطيه في المساء لينقضه بعد سويعات في صباح اليوم التالي، وكما يقولون في المثل: كلام الليل يمحوه النهار .. وأعطي كلاماً ولا تدفع ثمناً .. وهو كلام بكلام</w:t>
            </w:r>
            <w:r w:rsidRPr="000577DD">
              <w:rPr>
                <w:rFonts w:asciiTheme="minorBidi" w:eastAsia="Times New Roman" w:hAnsiTheme="minorBidi"/>
                <w:b/>
                <w:bCs/>
                <w:sz w:val="28"/>
                <w:szCs w:val="28"/>
                <w:lang w:eastAsia="fr-FR"/>
              </w:rPr>
              <w:t xml:space="preserve"> ..! </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 xml:space="preserve">فضعفت الذمم .. وفُقدت الأمانة .. وقلَّ الأمناء .. حتى يُقال في بني فلان رجل أمين .. </w:t>
            </w:r>
            <w:proofErr w:type="spellStart"/>
            <w:r w:rsidRPr="000577DD">
              <w:rPr>
                <w:rFonts w:asciiTheme="minorBidi" w:eastAsia="Times New Roman" w:hAnsiTheme="minorBidi"/>
                <w:b/>
                <w:bCs/>
                <w:sz w:val="28"/>
                <w:szCs w:val="28"/>
                <w:rtl/>
                <w:lang w:eastAsia="fr-FR"/>
              </w:rPr>
              <w:t>وفشى</w:t>
            </w:r>
            <w:proofErr w:type="spellEnd"/>
            <w:r w:rsidRPr="000577DD">
              <w:rPr>
                <w:rFonts w:asciiTheme="minorBidi" w:eastAsia="Times New Roman" w:hAnsiTheme="minorBidi"/>
                <w:b/>
                <w:bCs/>
                <w:sz w:val="28"/>
                <w:szCs w:val="28"/>
                <w:rtl/>
                <w:lang w:eastAsia="fr-FR"/>
              </w:rPr>
              <w:t xml:space="preserve"> الكذب والغدر ـ أقبح </w:t>
            </w:r>
            <w:proofErr w:type="spellStart"/>
            <w:r w:rsidRPr="000577DD">
              <w:rPr>
                <w:rFonts w:asciiTheme="minorBidi" w:eastAsia="Times New Roman" w:hAnsiTheme="minorBidi"/>
                <w:b/>
                <w:bCs/>
                <w:sz w:val="28"/>
                <w:szCs w:val="28"/>
                <w:rtl/>
                <w:lang w:eastAsia="fr-FR"/>
              </w:rPr>
              <w:t>بهما</w:t>
            </w:r>
            <w:proofErr w:type="spellEnd"/>
            <w:r w:rsidRPr="000577DD">
              <w:rPr>
                <w:rFonts w:asciiTheme="minorBidi" w:eastAsia="Times New Roman" w:hAnsiTheme="minorBidi"/>
                <w:b/>
                <w:bCs/>
                <w:sz w:val="28"/>
                <w:szCs w:val="28"/>
                <w:rtl/>
                <w:lang w:eastAsia="fr-FR"/>
              </w:rPr>
              <w:t xml:space="preserve"> من خلق ـ حتى صار الغدر ـ في عرف كثير من الناس – كياسة وشطارة، وذكاء ورجولة</w:t>
            </w:r>
            <w:r w:rsidRPr="000577DD">
              <w:rPr>
                <w:rFonts w:asciiTheme="minorBidi" w:eastAsia="Times New Roman" w:hAnsiTheme="minorBidi"/>
                <w:b/>
                <w:bCs/>
                <w:sz w:val="28"/>
                <w:szCs w:val="28"/>
                <w:lang w:eastAsia="fr-FR"/>
              </w:rPr>
              <w:t xml:space="preserve"> ..! </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مما حمل القوم على الاعتداء على حقوق الآخرين، واستحلال حرماتهم بغير وجه حق، وهذا لم يقتصر بين المسلم والكافر وحسب، بل بين المسلم وأخيه المسلم .. ولا حول ولا قوة إلا بالله</w:t>
            </w:r>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 xml:space="preserve">لذا فقد تعين البيان والتذكير بأهمية الوفاء بالعهود والعقود في دين الله .. وأن الغدر لا يليق </w:t>
            </w:r>
            <w:proofErr w:type="gramStart"/>
            <w:r w:rsidRPr="000577DD">
              <w:rPr>
                <w:rFonts w:asciiTheme="minorBidi" w:eastAsia="Times New Roman" w:hAnsiTheme="minorBidi"/>
                <w:b/>
                <w:bCs/>
                <w:sz w:val="28"/>
                <w:szCs w:val="28"/>
                <w:rtl/>
                <w:lang w:eastAsia="fr-FR"/>
              </w:rPr>
              <w:t>بالمؤمنين .</w:t>
            </w:r>
            <w:proofErr w:type="gramEnd"/>
            <w:r w:rsidRPr="000577DD">
              <w:rPr>
                <w:rFonts w:asciiTheme="minorBidi" w:eastAsia="Times New Roman" w:hAnsiTheme="minorBidi"/>
                <w:b/>
                <w:bCs/>
                <w:sz w:val="28"/>
                <w:szCs w:val="28"/>
                <w:rtl/>
                <w:lang w:eastAsia="fr-FR"/>
              </w:rPr>
              <w:t>. وهو من سمات المنافقين .. ومن كبائر الذنوب التي تستوجب لصاحبها الوعيد والعذاب</w:t>
            </w:r>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قال تعالى:{يَا أَيُّهَا الَّذِينَ آمَنُوا أَوْفُوا بِالْعُقُودِ}المائدة:1</w:t>
            </w:r>
            <w:r w:rsidRPr="000577DD">
              <w:rPr>
                <w:rFonts w:asciiTheme="minorBidi" w:eastAsia="Times New Roman" w:hAnsiTheme="minorBidi"/>
                <w:b/>
                <w:bCs/>
                <w:sz w:val="28"/>
                <w:szCs w:val="28"/>
                <w:lang w:eastAsia="fr-FR"/>
              </w:rPr>
              <w:t>.</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 xml:space="preserve">قال ابن كثير في التفسير 2/4: قوله تعالى:{أَوْفُوا بِالْعُقُودِ}، قال ابن عباس ومجاهد وغير واحدٍ يعني بالعقود العهود، </w:t>
            </w:r>
            <w:proofErr w:type="spellStart"/>
            <w:r w:rsidRPr="000577DD">
              <w:rPr>
                <w:rFonts w:asciiTheme="minorBidi" w:eastAsia="Times New Roman" w:hAnsiTheme="minorBidi"/>
                <w:b/>
                <w:bCs/>
                <w:sz w:val="28"/>
                <w:szCs w:val="28"/>
                <w:rtl/>
                <w:lang w:eastAsia="fr-FR"/>
              </w:rPr>
              <w:t>وحكى</w:t>
            </w:r>
            <w:proofErr w:type="spellEnd"/>
            <w:r w:rsidRPr="000577DD">
              <w:rPr>
                <w:rFonts w:asciiTheme="minorBidi" w:eastAsia="Times New Roman" w:hAnsiTheme="minorBidi"/>
                <w:b/>
                <w:bCs/>
                <w:sz w:val="28"/>
                <w:szCs w:val="28"/>
                <w:rtl/>
                <w:lang w:eastAsia="fr-FR"/>
              </w:rPr>
              <w:t xml:space="preserve"> ابن جرير الإجماع على ذلك قال: والعقود ما كانوا يتعاقدون عليه من الحلف وغيره، وقال علي بن أبي طلحة عن ابن عباس في قوله:{يَا أَيُّهَا الَّذِينَ آمَنُوا أَوْفُوا بِالْعُقُودِ}يعني العهود، يعني ما أحل الله وما حرم، وما فرض وما حدّ في القرآن كله، ولا تغدروا ولا </w:t>
            </w:r>
            <w:proofErr w:type="spellStart"/>
            <w:r w:rsidRPr="000577DD">
              <w:rPr>
                <w:rFonts w:asciiTheme="minorBidi" w:eastAsia="Times New Roman" w:hAnsiTheme="minorBidi"/>
                <w:b/>
                <w:bCs/>
                <w:sz w:val="28"/>
                <w:szCs w:val="28"/>
                <w:rtl/>
                <w:lang w:eastAsia="fr-FR"/>
              </w:rPr>
              <w:t>تنكثواا</w:t>
            </w:r>
            <w:proofErr w:type="spellEnd"/>
            <w:r w:rsidRPr="000577DD">
              <w:rPr>
                <w:rFonts w:asciiTheme="minorBidi" w:eastAsia="Times New Roman" w:hAnsiTheme="minorBidi"/>
                <w:b/>
                <w:bCs/>
                <w:sz w:val="28"/>
                <w:szCs w:val="28"/>
                <w:rtl/>
                <w:lang w:eastAsia="fr-FR"/>
              </w:rPr>
              <w:t>-هـ</w:t>
            </w:r>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r>
            <w:proofErr w:type="gramStart"/>
            <w:r w:rsidRPr="000577DD">
              <w:rPr>
                <w:rFonts w:asciiTheme="minorBidi" w:eastAsia="Times New Roman" w:hAnsiTheme="minorBidi"/>
                <w:b/>
                <w:bCs/>
                <w:sz w:val="28"/>
                <w:szCs w:val="28"/>
                <w:rtl/>
                <w:lang w:eastAsia="fr-FR"/>
              </w:rPr>
              <w:t>وقال</w:t>
            </w:r>
            <w:proofErr w:type="gramEnd"/>
            <w:r w:rsidRPr="000577DD">
              <w:rPr>
                <w:rFonts w:asciiTheme="minorBidi" w:eastAsia="Times New Roman" w:hAnsiTheme="minorBidi"/>
                <w:b/>
                <w:bCs/>
                <w:sz w:val="28"/>
                <w:szCs w:val="28"/>
                <w:rtl/>
                <w:lang w:eastAsia="fr-FR"/>
              </w:rPr>
              <w:t xml:space="preserve"> تعالى:{وَأَوْفُوا بِعَهْدِ اللَّهِ إِذَا عَاهَدْتُمْ وَلا تَنْقُضُوا الْأَيْمَانَ بَعْدَ تَوْكِيدِهَا وَقَدْ جَعَلْتُمُ اللَّهَ عَلَيْكُمْ كَفِيلاً إِنَّ اللَّهَ يَعْلَمُ مَا تَفْعَلُونَ}النحل:91</w:t>
            </w:r>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 xml:space="preserve">قال القرطبي في التفسير 10/169 : قوله تعالى:{وَأَوْفُوا بِعَهْدِ اللَّهِ} لفظ عام لجميع ما يُعقد باللسان ويلتزم الإنسان من بيع أو صلة أو </w:t>
            </w:r>
            <w:proofErr w:type="spellStart"/>
            <w:r w:rsidRPr="000577DD">
              <w:rPr>
                <w:rFonts w:asciiTheme="minorBidi" w:eastAsia="Times New Roman" w:hAnsiTheme="minorBidi"/>
                <w:b/>
                <w:bCs/>
                <w:sz w:val="28"/>
                <w:szCs w:val="28"/>
                <w:rtl/>
                <w:lang w:eastAsia="fr-FR"/>
              </w:rPr>
              <w:t>مواثقة</w:t>
            </w:r>
            <w:proofErr w:type="spellEnd"/>
            <w:r w:rsidRPr="000577DD">
              <w:rPr>
                <w:rFonts w:asciiTheme="minorBidi" w:eastAsia="Times New Roman" w:hAnsiTheme="minorBidi"/>
                <w:b/>
                <w:bCs/>
                <w:sz w:val="28"/>
                <w:szCs w:val="28"/>
                <w:rtl/>
                <w:lang w:eastAsia="fr-FR"/>
              </w:rPr>
              <w:t xml:space="preserve"> في أمر موافق للديانة ا- هـ</w:t>
            </w:r>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r>
            <w:proofErr w:type="gramStart"/>
            <w:r w:rsidRPr="000577DD">
              <w:rPr>
                <w:rFonts w:asciiTheme="minorBidi" w:eastAsia="Times New Roman" w:hAnsiTheme="minorBidi"/>
                <w:b/>
                <w:bCs/>
                <w:sz w:val="28"/>
                <w:szCs w:val="28"/>
                <w:rtl/>
                <w:lang w:eastAsia="fr-FR"/>
              </w:rPr>
              <w:t>وقال</w:t>
            </w:r>
            <w:proofErr w:type="gramEnd"/>
            <w:r w:rsidRPr="000577DD">
              <w:rPr>
                <w:rFonts w:asciiTheme="minorBidi" w:eastAsia="Times New Roman" w:hAnsiTheme="minorBidi"/>
                <w:b/>
                <w:bCs/>
                <w:sz w:val="28"/>
                <w:szCs w:val="28"/>
                <w:rtl/>
                <w:lang w:eastAsia="fr-FR"/>
              </w:rPr>
              <w:t xml:space="preserve"> تعالى:{وَلا تَشْتَرُوا بِعَهْدِ اللَّهِ ثَمَناً قَلِيلاً إِنَّمَا عِنْدَ اللَّهِ هُوَ خَيْرٌ لَكُمْ إِنْ كُنْتُمْ تَعْلَمُونَ}النحل:95</w:t>
            </w:r>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قال القرطبي 10/173 : قوله تعالى:{وَلا تَشْتَرُوا بِعَهْدِ اللَّهِ ثَمَناً قَلِيلاً}، نهى عن الرّشا وأخذ الأموال على نقض العهد؛ أي لا تنقضوا عهودكم لعرَض قليل من الدنيا ا- هـ</w:t>
            </w:r>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 xml:space="preserve">وقال تعالى:{وَأَوْفُوا بِالْعَهْدِ إِنَّ الْعَهْدَ كَانَ </w:t>
            </w:r>
            <w:proofErr w:type="spellStart"/>
            <w:r w:rsidRPr="000577DD">
              <w:rPr>
                <w:rFonts w:asciiTheme="minorBidi" w:eastAsia="Times New Roman" w:hAnsiTheme="minorBidi"/>
                <w:b/>
                <w:bCs/>
                <w:sz w:val="28"/>
                <w:szCs w:val="28"/>
                <w:rtl/>
                <w:lang w:eastAsia="fr-FR"/>
              </w:rPr>
              <w:t>مَسْؤُولاً</w:t>
            </w:r>
            <w:proofErr w:type="spellEnd"/>
            <w:r w:rsidRPr="000577DD">
              <w:rPr>
                <w:rFonts w:asciiTheme="minorBidi" w:eastAsia="Times New Roman" w:hAnsiTheme="minorBidi"/>
                <w:b/>
                <w:bCs/>
                <w:sz w:val="28"/>
                <w:szCs w:val="28"/>
                <w:rtl/>
                <w:lang w:eastAsia="fr-FR"/>
              </w:rPr>
              <w:t>}الإسراء:34</w:t>
            </w:r>
            <w:r w:rsidRPr="000577DD">
              <w:rPr>
                <w:rFonts w:asciiTheme="minorBidi" w:eastAsia="Times New Roman" w:hAnsiTheme="minorBidi"/>
                <w:b/>
                <w:bCs/>
                <w:sz w:val="28"/>
                <w:szCs w:val="28"/>
                <w:lang w:eastAsia="fr-FR"/>
              </w:rPr>
              <w:t>.</w:t>
            </w:r>
            <w:r w:rsidRPr="000577DD">
              <w:rPr>
                <w:rFonts w:asciiTheme="minorBidi" w:eastAsia="Times New Roman" w:hAnsiTheme="minorBidi"/>
                <w:b/>
                <w:bCs/>
                <w:sz w:val="28"/>
                <w:szCs w:val="28"/>
                <w:lang w:eastAsia="fr-FR"/>
              </w:rPr>
              <w:br/>
            </w:r>
            <w:proofErr w:type="gramStart"/>
            <w:r w:rsidRPr="000577DD">
              <w:rPr>
                <w:rFonts w:asciiTheme="minorBidi" w:eastAsia="Times New Roman" w:hAnsiTheme="minorBidi"/>
                <w:b/>
                <w:bCs/>
                <w:sz w:val="28"/>
                <w:szCs w:val="28"/>
                <w:rtl/>
                <w:lang w:eastAsia="fr-FR"/>
              </w:rPr>
              <w:t>قال</w:t>
            </w:r>
            <w:proofErr w:type="gramEnd"/>
            <w:r w:rsidRPr="000577DD">
              <w:rPr>
                <w:rFonts w:asciiTheme="minorBidi" w:eastAsia="Times New Roman" w:hAnsiTheme="minorBidi"/>
                <w:b/>
                <w:bCs/>
                <w:sz w:val="28"/>
                <w:szCs w:val="28"/>
                <w:rtl/>
                <w:lang w:eastAsia="fr-FR"/>
              </w:rPr>
              <w:t xml:space="preserve"> ابن كثير في التفسير: قوله{وَأَوْفُوا بِالْعَهْدِ}أي الذين تعاهدون عليه الناس، والعقود التي تعاملونهم بها، فإن العهد والعقد كل منهما يُسأل صاحبه عنه ا- هـ</w:t>
            </w:r>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 xml:space="preserve">وقال القرطبي في التفسير: قيل إن العهد يُسأل تبكيتاً لناقضه، فيقال: نقضت، كما تسأل </w:t>
            </w:r>
            <w:proofErr w:type="spellStart"/>
            <w:r w:rsidRPr="000577DD">
              <w:rPr>
                <w:rFonts w:asciiTheme="minorBidi" w:eastAsia="Times New Roman" w:hAnsiTheme="minorBidi"/>
                <w:b/>
                <w:bCs/>
                <w:sz w:val="28"/>
                <w:szCs w:val="28"/>
                <w:rtl/>
                <w:lang w:eastAsia="fr-FR"/>
              </w:rPr>
              <w:t>الموؤدة</w:t>
            </w:r>
            <w:proofErr w:type="spellEnd"/>
            <w:r w:rsidRPr="000577DD">
              <w:rPr>
                <w:rFonts w:asciiTheme="minorBidi" w:eastAsia="Times New Roman" w:hAnsiTheme="minorBidi"/>
                <w:b/>
                <w:bCs/>
                <w:sz w:val="28"/>
                <w:szCs w:val="28"/>
                <w:rtl/>
                <w:lang w:eastAsia="fr-FR"/>
              </w:rPr>
              <w:t xml:space="preserve"> تبكيتاً لوائدها ا-هـ</w:t>
            </w:r>
            <w:r w:rsidRPr="000577DD">
              <w:rPr>
                <w:rFonts w:asciiTheme="minorBidi" w:eastAsia="Times New Roman" w:hAnsiTheme="minorBidi"/>
                <w:b/>
                <w:bCs/>
                <w:sz w:val="28"/>
                <w:szCs w:val="28"/>
                <w:lang w:eastAsia="fr-FR"/>
              </w:rPr>
              <w:t xml:space="preserve"> . </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 xml:space="preserve">ـ الغدر ونقض العهد من خلق </w:t>
            </w:r>
            <w:proofErr w:type="gramStart"/>
            <w:r w:rsidRPr="000577DD">
              <w:rPr>
                <w:rFonts w:asciiTheme="minorBidi" w:eastAsia="Times New Roman" w:hAnsiTheme="minorBidi"/>
                <w:b/>
                <w:bCs/>
                <w:sz w:val="28"/>
                <w:szCs w:val="28"/>
                <w:rtl/>
                <w:lang w:eastAsia="fr-FR"/>
              </w:rPr>
              <w:t>وصفات</w:t>
            </w:r>
            <w:proofErr w:type="gramEnd"/>
            <w:r w:rsidRPr="000577DD">
              <w:rPr>
                <w:rFonts w:asciiTheme="minorBidi" w:eastAsia="Times New Roman" w:hAnsiTheme="minorBidi"/>
                <w:b/>
                <w:bCs/>
                <w:sz w:val="28"/>
                <w:szCs w:val="28"/>
                <w:rtl/>
                <w:lang w:eastAsia="fr-FR"/>
              </w:rPr>
              <w:t xml:space="preserve"> المنافقين والكافرين</w:t>
            </w:r>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r>
            <w:proofErr w:type="gramStart"/>
            <w:r w:rsidRPr="000577DD">
              <w:rPr>
                <w:rFonts w:asciiTheme="minorBidi" w:eastAsia="Times New Roman" w:hAnsiTheme="minorBidi"/>
                <w:b/>
                <w:bCs/>
                <w:sz w:val="28"/>
                <w:szCs w:val="28"/>
                <w:rtl/>
                <w:lang w:eastAsia="fr-FR"/>
              </w:rPr>
              <w:t>قال</w:t>
            </w:r>
            <w:proofErr w:type="gramEnd"/>
            <w:r w:rsidRPr="000577DD">
              <w:rPr>
                <w:rFonts w:asciiTheme="minorBidi" w:eastAsia="Times New Roman" w:hAnsiTheme="minorBidi"/>
                <w:b/>
                <w:bCs/>
                <w:sz w:val="28"/>
                <w:szCs w:val="28"/>
                <w:rtl/>
                <w:lang w:eastAsia="fr-FR"/>
              </w:rPr>
              <w:t xml:space="preserve"> تعالى:{الَّذِينَ يَنْقُضُونَ عَهْدَ اللَّهِ مِنْ بَعْدِ مِيثَاقِهِ وَيَقْطَعُونَ مَا أَمَرَ اللَّهُ </w:t>
            </w:r>
            <w:proofErr w:type="spellStart"/>
            <w:r w:rsidRPr="000577DD">
              <w:rPr>
                <w:rFonts w:asciiTheme="minorBidi" w:eastAsia="Times New Roman" w:hAnsiTheme="minorBidi"/>
                <w:b/>
                <w:bCs/>
                <w:sz w:val="28"/>
                <w:szCs w:val="28"/>
                <w:rtl/>
                <w:lang w:eastAsia="fr-FR"/>
              </w:rPr>
              <w:t>بِهِ</w:t>
            </w:r>
            <w:proofErr w:type="spellEnd"/>
            <w:r w:rsidRPr="000577DD">
              <w:rPr>
                <w:rFonts w:asciiTheme="minorBidi" w:eastAsia="Times New Roman" w:hAnsiTheme="minorBidi"/>
                <w:b/>
                <w:bCs/>
                <w:sz w:val="28"/>
                <w:szCs w:val="28"/>
                <w:rtl/>
                <w:lang w:eastAsia="fr-FR"/>
              </w:rPr>
              <w:t xml:space="preserve"> أَنْ يُوصَلَ وَيُفْسِدُونَ فِي الْأَرْضِ أُولَئِكَ هُمُ الْخَاسِرُونَ}البقرة:27</w:t>
            </w:r>
            <w:r w:rsidRPr="000577DD">
              <w:rPr>
                <w:rFonts w:asciiTheme="minorBidi" w:eastAsia="Times New Roman" w:hAnsiTheme="minorBidi"/>
                <w:b/>
                <w:bCs/>
                <w:sz w:val="28"/>
                <w:szCs w:val="28"/>
                <w:lang w:eastAsia="fr-FR"/>
              </w:rPr>
              <w:t>.</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 xml:space="preserve">قال ابن كثير في التفسير: وهذه الصفات صفات الكفار </w:t>
            </w:r>
            <w:proofErr w:type="spellStart"/>
            <w:r w:rsidRPr="000577DD">
              <w:rPr>
                <w:rFonts w:asciiTheme="minorBidi" w:eastAsia="Times New Roman" w:hAnsiTheme="minorBidi"/>
                <w:b/>
                <w:bCs/>
                <w:sz w:val="28"/>
                <w:szCs w:val="28"/>
                <w:rtl/>
                <w:lang w:eastAsia="fr-FR"/>
              </w:rPr>
              <w:t>المباينة</w:t>
            </w:r>
            <w:proofErr w:type="spellEnd"/>
            <w:r w:rsidRPr="000577DD">
              <w:rPr>
                <w:rFonts w:asciiTheme="minorBidi" w:eastAsia="Times New Roman" w:hAnsiTheme="minorBidi"/>
                <w:b/>
                <w:bCs/>
                <w:sz w:val="28"/>
                <w:szCs w:val="28"/>
                <w:rtl/>
                <w:lang w:eastAsia="fr-FR"/>
              </w:rPr>
              <w:t xml:space="preserve"> لصفات المؤمنين ا- هـ</w:t>
            </w:r>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 xml:space="preserve">وفي رواية عن مصعب بن سعد بن أبي وقاص قال: سألت أبي ـ أي عن المراد من هذه الآية ـ فقال: هم </w:t>
            </w:r>
            <w:proofErr w:type="spellStart"/>
            <w:r w:rsidRPr="000577DD">
              <w:rPr>
                <w:rFonts w:asciiTheme="minorBidi" w:eastAsia="Times New Roman" w:hAnsiTheme="minorBidi"/>
                <w:b/>
                <w:bCs/>
                <w:sz w:val="28"/>
                <w:szCs w:val="28"/>
                <w:rtl/>
                <w:lang w:eastAsia="fr-FR"/>
              </w:rPr>
              <w:t>الحرورية</w:t>
            </w:r>
            <w:proofErr w:type="spellEnd"/>
            <w:r w:rsidRPr="000577DD">
              <w:rPr>
                <w:rFonts w:asciiTheme="minorBidi" w:eastAsia="Times New Roman" w:hAnsiTheme="minorBidi"/>
                <w:b/>
                <w:bCs/>
                <w:sz w:val="28"/>
                <w:szCs w:val="28"/>
                <w:rtl/>
                <w:lang w:eastAsia="fr-FR"/>
              </w:rPr>
              <w:t>؛ يعني الخوارج</w:t>
            </w:r>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وقال تعالى:{</w:t>
            </w:r>
            <w:proofErr w:type="spellStart"/>
            <w:r w:rsidRPr="000577DD">
              <w:rPr>
                <w:rFonts w:asciiTheme="minorBidi" w:eastAsia="Times New Roman" w:hAnsiTheme="minorBidi"/>
                <w:b/>
                <w:bCs/>
                <w:sz w:val="28"/>
                <w:szCs w:val="28"/>
                <w:rtl/>
                <w:lang w:eastAsia="fr-FR"/>
              </w:rPr>
              <w:t>أَوَكُلَّمَا</w:t>
            </w:r>
            <w:proofErr w:type="spellEnd"/>
            <w:r w:rsidRPr="000577DD">
              <w:rPr>
                <w:rFonts w:asciiTheme="minorBidi" w:eastAsia="Times New Roman" w:hAnsiTheme="minorBidi"/>
                <w:b/>
                <w:bCs/>
                <w:sz w:val="28"/>
                <w:szCs w:val="28"/>
                <w:rtl/>
                <w:lang w:eastAsia="fr-FR"/>
              </w:rPr>
              <w:t xml:space="preserve"> عَاهَدُوا عَهْداً نَبَذَهُ فَرِيقٌ مِنْهُمْ بَلْ أَكْثَرُهُمْ لا يُؤْمِنُونَ}البقرة:100</w:t>
            </w:r>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قال القرطبي في التفسير: قال عطاء: هي العهود التي كانت بين النبي -صلى الله عليه وسلم- وبين اليهود فنقضوها، كفعل قريظة والنضير ا-هـ</w:t>
            </w:r>
            <w:r w:rsidRPr="000577DD">
              <w:rPr>
                <w:rFonts w:asciiTheme="minorBidi" w:eastAsia="Times New Roman" w:hAnsiTheme="minorBidi"/>
                <w:b/>
                <w:bCs/>
                <w:sz w:val="28"/>
                <w:szCs w:val="28"/>
                <w:lang w:eastAsia="fr-FR"/>
              </w:rPr>
              <w:t xml:space="preserve"> . </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 xml:space="preserve">وقال تعالى:{إِنَّ شَرَّ الدَّوَابِّ عِنْدَ اللَّهِ الَّذِينَ كَفَرُوا فَهُمْ لا يُؤْمِنُونَ . </w:t>
            </w:r>
            <w:proofErr w:type="gramStart"/>
            <w:r w:rsidRPr="000577DD">
              <w:rPr>
                <w:rFonts w:asciiTheme="minorBidi" w:eastAsia="Times New Roman" w:hAnsiTheme="minorBidi"/>
                <w:b/>
                <w:bCs/>
                <w:sz w:val="28"/>
                <w:szCs w:val="28"/>
                <w:rtl/>
                <w:lang w:eastAsia="fr-FR"/>
              </w:rPr>
              <w:t>الَّذِينَ</w:t>
            </w:r>
            <w:proofErr w:type="gramEnd"/>
            <w:r w:rsidRPr="000577DD">
              <w:rPr>
                <w:rFonts w:asciiTheme="minorBidi" w:eastAsia="Times New Roman" w:hAnsiTheme="minorBidi"/>
                <w:b/>
                <w:bCs/>
                <w:sz w:val="28"/>
                <w:szCs w:val="28"/>
                <w:rtl/>
                <w:lang w:eastAsia="fr-FR"/>
              </w:rPr>
              <w:t xml:space="preserve"> يَنْقُضُونَ عَهْدَ اللَّهِ مِنْ بَعْدِ مِيثَاقِهِ وَيَقْطَعُونَ مَا أَمَرَ اللَّهُ </w:t>
            </w:r>
            <w:proofErr w:type="spellStart"/>
            <w:r w:rsidRPr="000577DD">
              <w:rPr>
                <w:rFonts w:asciiTheme="minorBidi" w:eastAsia="Times New Roman" w:hAnsiTheme="minorBidi"/>
                <w:b/>
                <w:bCs/>
                <w:sz w:val="28"/>
                <w:szCs w:val="28"/>
                <w:rtl/>
                <w:lang w:eastAsia="fr-FR"/>
              </w:rPr>
              <w:t>بِهِ</w:t>
            </w:r>
            <w:proofErr w:type="spellEnd"/>
            <w:r w:rsidRPr="000577DD">
              <w:rPr>
                <w:rFonts w:asciiTheme="minorBidi" w:eastAsia="Times New Roman" w:hAnsiTheme="minorBidi"/>
                <w:b/>
                <w:bCs/>
                <w:sz w:val="28"/>
                <w:szCs w:val="28"/>
                <w:rtl/>
                <w:lang w:eastAsia="fr-FR"/>
              </w:rPr>
              <w:t xml:space="preserve"> أَنْ يُوصَلَ وَيُفْسِدُونَ فِي الْأَرْضِ أُولَئِكَ هُمُ الْخَاسِرُونَ}البقرة:27</w:t>
            </w:r>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قال ابن كثير في التفسير: أخبر تعالى أن شر ما دب على وجه الأرض هم الذين كفروا فهم لا يؤمنون، الذين كلما عاهدوا عهداً نقضوه، وكلما أكدوه بالأيمان نكثوه ا- هـ</w:t>
            </w:r>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r>
            <w:proofErr w:type="gramStart"/>
            <w:r w:rsidRPr="000577DD">
              <w:rPr>
                <w:rFonts w:asciiTheme="minorBidi" w:eastAsia="Times New Roman" w:hAnsiTheme="minorBidi"/>
                <w:b/>
                <w:bCs/>
                <w:sz w:val="28"/>
                <w:szCs w:val="28"/>
                <w:rtl/>
                <w:lang w:eastAsia="fr-FR"/>
              </w:rPr>
              <w:lastRenderedPageBreak/>
              <w:t>وقال</w:t>
            </w:r>
            <w:proofErr w:type="gramEnd"/>
            <w:r w:rsidRPr="000577DD">
              <w:rPr>
                <w:rFonts w:asciiTheme="minorBidi" w:eastAsia="Times New Roman" w:hAnsiTheme="minorBidi"/>
                <w:b/>
                <w:bCs/>
                <w:sz w:val="28"/>
                <w:szCs w:val="28"/>
                <w:rtl/>
                <w:lang w:eastAsia="fr-FR"/>
              </w:rPr>
              <w:t xml:space="preserve"> تعالى:{وَالَّذِينَ يَنْقُضُونَ عَهْدَ اللَّهِ مِنْ بَعْدِ مِيثَاقِهِ وَيَقْطَعُونَ مَا أَمَرَ اللَّهُ </w:t>
            </w:r>
            <w:proofErr w:type="spellStart"/>
            <w:r w:rsidRPr="000577DD">
              <w:rPr>
                <w:rFonts w:asciiTheme="minorBidi" w:eastAsia="Times New Roman" w:hAnsiTheme="minorBidi"/>
                <w:b/>
                <w:bCs/>
                <w:sz w:val="28"/>
                <w:szCs w:val="28"/>
                <w:rtl/>
                <w:lang w:eastAsia="fr-FR"/>
              </w:rPr>
              <w:t>بِهِ</w:t>
            </w:r>
            <w:proofErr w:type="spellEnd"/>
            <w:r w:rsidRPr="000577DD">
              <w:rPr>
                <w:rFonts w:asciiTheme="minorBidi" w:eastAsia="Times New Roman" w:hAnsiTheme="minorBidi"/>
                <w:b/>
                <w:bCs/>
                <w:sz w:val="28"/>
                <w:szCs w:val="28"/>
                <w:rtl/>
                <w:lang w:eastAsia="fr-FR"/>
              </w:rPr>
              <w:t xml:space="preserve"> أَنْ يُوصَلَ وَيُفْسِدُونَ فِي الْأَرْضِ أُولَئِكَ لَهُمُ اللَّعْنَةُ وَلَهُمْ سُوءُ الدَّارِ}الرعد:25</w:t>
            </w:r>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 xml:space="preserve">قال القرطبي في التفسير: قال سعد بن أبي وقاص: والله الذي لا إله إلا هو إنهم </w:t>
            </w:r>
            <w:proofErr w:type="spellStart"/>
            <w:r w:rsidRPr="000577DD">
              <w:rPr>
                <w:rFonts w:asciiTheme="minorBidi" w:eastAsia="Times New Roman" w:hAnsiTheme="minorBidi"/>
                <w:b/>
                <w:bCs/>
                <w:sz w:val="28"/>
                <w:szCs w:val="28"/>
                <w:rtl/>
                <w:lang w:eastAsia="fr-FR"/>
              </w:rPr>
              <w:t>الحرورية</w:t>
            </w:r>
            <w:proofErr w:type="spellEnd"/>
            <w:r w:rsidRPr="000577DD">
              <w:rPr>
                <w:rFonts w:asciiTheme="minorBidi" w:eastAsia="Times New Roman" w:hAnsiTheme="minorBidi"/>
                <w:b/>
                <w:bCs/>
                <w:sz w:val="28"/>
                <w:szCs w:val="28"/>
                <w:rtl/>
                <w:lang w:eastAsia="fr-FR"/>
              </w:rPr>
              <w:t xml:space="preserve"> ا- هـ . يعني الخوارج، الذين عُرفوا بنقضهم </w:t>
            </w:r>
            <w:proofErr w:type="gramStart"/>
            <w:r w:rsidRPr="000577DD">
              <w:rPr>
                <w:rFonts w:asciiTheme="minorBidi" w:eastAsia="Times New Roman" w:hAnsiTheme="minorBidi"/>
                <w:b/>
                <w:bCs/>
                <w:sz w:val="28"/>
                <w:szCs w:val="28"/>
                <w:rtl/>
                <w:lang w:eastAsia="fr-FR"/>
              </w:rPr>
              <w:t>للعهود .</w:t>
            </w:r>
            <w:proofErr w:type="gramEnd"/>
            <w:r w:rsidRPr="000577DD">
              <w:rPr>
                <w:rFonts w:asciiTheme="minorBidi" w:eastAsia="Times New Roman" w:hAnsiTheme="minorBidi"/>
                <w:b/>
                <w:bCs/>
                <w:sz w:val="28"/>
                <w:szCs w:val="28"/>
                <w:rtl/>
                <w:lang w:eastAsia="fr-FR"/>
              </w:rPr>
              <w:t xml:space="preserve">. </w:t>
            </w:r>
            <w:proofErr w:type="gramStart"/>
            <w:r w:rsidRPr="000577DD">
              <w:rPr>
                <w:rFonts w:asciiTheme="minorBidi" w:eastAsia="Times New Roman" w:hAnsiTheme="minorBidi"/>
                <w:b/>
                <w:bCs/>
                <w:sz w:val="28"/>
                <w:szCs w:val="28"/>
                <w:rtl/>
                <w:lang w:eastAsia="fr-FR"/>
              </w:rPr>
              <w:t>وما</w:t>
            </w:r>
            <w:proofErr w:type="gramEnd"/>
            <w:r w:rsidRPr="000577DD">
              <w:rPr>
                <w:rFonts w:asciiTheme="minorBidi" w:eastAsia="Times New Roman" w:hAnsiTheme="minorBidi"/>
                <w:b/>
                <w:bCs/>
                <w:sz w:val="28"/>
                <w:szCs w:val="28"/>
                <w:rtl/>
                <w:lang w:eastAsia="fr-FR"/>
              </w:rPr>
              <w:t xml:space="preserve"> يتبعون ذلك من إفساد في الأرض، وقد تقدم</w:t>
            </w:r>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 xml:space="preserve">وقال ابن كثير في التفسير: هذا حال الأشقياء وصفاتهم وذكر ما لهم في الآخرة ومصيرهم إلى خلاف ما صار إليه </w:t>
            </w:r>
            <w:proofErr w:type="gramStart"/>
            <w:r w:rsidRPr="000577DD">
              <w:rPr>
                <w:rFonts w:asciiTheme="minorBidi" w:eastAsia="Times New Roman" w:hAnsiTheme="minorBidi"/>
                <w:b/>
                <w:bCs/>
                <w:sz w:val="28"/>
                <w:szCs w:val="28"/>
                <w:rtl/>
                <w:lang w:eastAsia="fr-FR"/>
              </w:rPr>
              <w:t>المؤمنون .</w:t>
            </w:r>
            <w:proofErr w:type="gramEnd"/>
            <w:r w:rsidRPr="000577DD">
              <w:rPr>
                <w:rFonts w:asciiTheme="minorBidi" w:eastAsia="Times New Roman" w:hAnsiTheme="minorBidi"/>
                <w:b/>
                <w:bCs/>
                <w:sz w:val="28"/>
                <w:szCs w:val="28"/>
                <w:rtl/>
                <w:lang w:eastAsia="fr-FR"/>
              </w:rPr>
              <w:t xml:space="preserve">. كما ثبت في الحديث:" آية المنافق ثلاث: إذا حدث كذب، وإذا وعد أخلف، وإذا أؤتمن خان " وفي رواية:" وإذا عاهد غدر وإذا خاصم فجر ". ولهذا قال:{أُولَئِكَ لَهُمُ </w:t>
            </w:r>
            <w:proofErr w:type="gramStart"/>
            <w:r w:rsidRPr="000577DD">
              <w:rPr>
                <w:rFonts w:asciiTheme="minorBidi" w:eastAsia="Times New Roman" w:hAnsiTheme="minorBidi"/>
                <w:b/>
                <w:bCs/>
                <w:sz w:val="28"/>
                <w:szCs w:val="28"/>
                <w:rtl/>
                <w:lang w:eastAsia="fr-FR"/>
              </w:rPr>
              <w:t>اللَّعْنَةُ</w:t>
            </w:r>
            <w:proofErr w:type="gramEnd"/>
            <w:r w:rsidRPr="000577DD">
              <w:rPr>
                <w:rFonts w:asciiTheme="minorBidi" w:eastAsia="Times New Roman" w:hAnsiTheme="minorBidi"/>
                <w:b/>
                <w:bCs/>
                <w:sz w:val="28"/>
                <w:szCs w:val="28"/>
                <w:rtl/>
                <w:lang w:eastAsia="fr-FR"/>
              </w:rPr>
              <w:t>} وهي الإبعاد عن الرحمة {وَلَهُمْ سُوءُ الدَّارِ} وهي سوء العاقبة والمآل</w:t>
            </w:r>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 xml:space="preserve">وقال أبو العالية في قوله تعالى:{وَالَّذِينَ يَنْقُضُونَ عَهْدَ اللَّهِ}، قال هي ست خصال في المنافقين إذا كان فيهم </w:t>
            </w:r>
            <w:proofErr w:type="spellStart"/>
            <w:r w:rsidRPr="000577DD">
              <w:rPr>
                <w:rFonts w:asciiTheme="minorBidi" w:eastAsia="Times New Roman" w:hAnsiTheme="minorBidi"/>
                <w:b/>
                <w:bCs/>
                <w:sz w:val="28"/>
                <w:szCs w:val="28"/>
                <w:rtl/>
                <w:lang w:eastAsia="fr-FR"/>
              </w:rPr>
              <w:t>الظهرة</w:t>
            </w:r>
            <w:proofErr w:type="spellEnd"/>
            <w:r w:rsidRPr="000577DD">
              <w:rPr>
                <w:rFonts w:asciiTheme="minorBidi" w:eastAsia="Times New Roman" w:hAnsiTheme="minorBidi"/>
                <w:b/>
                <w:bCs/>
                <w:sz w:val="28"/>
                <w:szCs w:val="28"/>
                <w:rtl/>
                <w:lang w:eastAsia="fr-FR"/>
              </w:rPr>
              <w:t xml:space="preserve"> على الناس أظهروا هذه الخصال: إذا حدثوا كذبوا، وإذا وعدوا أخلفوا، وإذا ائتمنوا خانوا ونقضوا عهد الله من بعد ميثاقه، وقطعوا ما أمر الله </w:t>
            </w:r>
            <w:proofErr w:type="spellStart"/>
            <w:r w:rsidRPr="000577DD">
              <w:rPr>
                <w:rFonts w:asciiTheme="minorBidi" w:eastAsia="Times New Roman" w:hAnsiTheme="minorBidi"/>
                <w:b/>
                <w:bCs/>
                <w:sz w:val="28"/>
                <w:szCs w:val="28"/>
                <w:rtl/>
                <w:lang w:eastAsia="fr-FR"/>
              </w:rPr>
              <w:t>به</w:t>
            </w:r>
            <w:proofErr w:type="spellEnd"/>
            <w:r w:rsidRPr="000577DD">
              <w:rPr>
                <w:rFonts w:asciiTheme="minorBidi" w:eastAsia="Times New Roman" w:hAnsiTheme="minorBidi"/>
                <w:b/>
                <w:bCs/>
                <w:sz w:val="28"/>
                <w:szCs w:val="28"/>
                <w:rtl/>
                <w:lang w:eastAsia="fr-FR"/>
              </w:rPr>
              <w:t xml:space="preserve"> أن يوصل، وأفسدوا في الأرض، وإذا كانت </w:t>
            </w:r>
            <w:proofErr w:type="spellStart"/>
            <w:r w:rsidRPr="000577DD">
              <w:rPr>
                <w:rFonts w:asciiTheme="minorBidi" w:eastAsia="Times New Roman" w:hAnsiTheme="minorBidi"/>
                <w:b/>
                <w:bCs/>
                <w:sz w:val="28"/>
                <w:szCs w:val="28"/>
                <w:rtl/>
                <w:lang w:eastAsia="fr-FR"/>
              </w:rPr>
              <w:t>الظهرة</w:t>
            </w:r>
            <w:proofErr w:type="spellEnd"/>
            <w:r w:rsidRPr="000577DD">
              <w:rPr>
                <w:rFonts w:asciiTheme="minorBidi" w:eastAsia="Times New Roman" w:hAnsiTheme="minorBidi"/>
                <w:b/>
                <w:bCs/>
                <w:sz w:val="28"/>
                <w:szCs w:val="28"/>
                <w:rtl/>
                <w:lang w:eastAsia="fr-FR"/>
              </w:rPr>
              <w:t xml:space="preserve"> عليهم أظهروا الثلاث الخصال: إذا حدثوا كذبوا، وإذا وعدوا أخلفوا، وإذا ائتمنوا خانوا ا- هـ</w:t>
            </w:r>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وفي الحديث فقد صح عن النبي -صلى الله عليه وسلم- أنه قال:" أربعٌ من كنَّ فيه كان منافقاً خالصاً، ومن كانت فيه خصلة منهن كانت فيه خصلة من النفاق حتى يدعها: إذا ائتمن خان، وإذا حدث كذب، وإذا عاهد غدر، وإذا خاصم فجر " البخاري</w:t>
            </w:r>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r>
            <w:proofErr w:type="gramStart"/>
            <w:r w:rsidRPr="000577DD">
              <w:rPr>
                <w:rFonts w:asciiTheme="minorBidi" w:eastAsia="Times New Roman" w:hAnsiTheme="minorBidi"/>
                <w:b/>
                <w:bCs/>
                <w:sz w:val="28"/>
                <w:szCs w:val="28"/>
                <w:rtl/>
                <w:lang w:eastAsia="fr-FR"/>
              </w:rPr>
              <w:t>وفي</w:t>
            </w:r>
            <w:proofErr w:type="gramEnd"/>
            <w:r w:rsidRPr="000577DD">
              <w:rPr>
                <w:rFonts w:asciiTheme="minorBidi" w:eastAsia="Times New Roman" w:hAnsiTheme="minorBidi"/>
                <w:b/>
                <w:bCs/>
                <w:sz w:val="28"/>
                <w:szCs w:val="28"/>
                <w:rtl/>
                <w:lang w:eastAsia="fr-FR"/>
              </w:rPr>
              <w:t xml:space="preserve"> رواية عند مسلم:" أربع من كن فيه كان منافقاً خالصاً، ومن كانت فيه خلة منهن كانت فيه خلة من نفاق حتى يدعها، إذا حدث كذب، وإذا عاهد غدر، وإذا وعد أخلف، وإذا خاصم فجر</w:t>
            </w:r>
            <w:r w:rsidRPr="000577DD">
              <w:rPr>
                <w:rFonts w:asciiTheme="minorBidi" w:eastAsia="Times New Roman" w:hAnsiTheme="minorBidi"/>
                <w:b/>
                <w:bCs/>
                <w:sz w:val="28"/>
                <w:szCs w:val="28"/>
                <w:lang w:eastAsia="fr-FR"/>
              </w:rPr>
              <w:t xml:space="preserve"> ". </w:t>
            </w:r>
            <w:r w:rsidRPr="000577DD">
              <w:rPr>
                <w:rFonts w:asciiTheme="minorBidi" w:eastAsia="Times New Roman" w:hAnsiTheme="minorBidi"/>
                <w:b/>
                <w:bCs/>
                <w:sz w:val="28"/>
                <w:szCs w:val="28"/>
                <w:lang w:eastAsia="fr-FR"/>
              </w:rPr>
              <w:br/>
            </w:r>
            <w:proofErr w:type="gramStart"/>
            <w:r w:rsidRPr="000577DD">
              <w:rPr>
                <w:rFonts w:asciiTheme="minorBidi" w:eastAsia="Times New Roman" w:hAnsiTheme="minorBidi"/>
                <w:b/>
                <w:bCs/>
                <w:sz w:val="28"/>
                <w:szCs w:val="28"/>
                <w:rtl/>
                <w:lang w:eastAsia="fr-FR"/>
              </w:rPr>
              <w:t>وهذه</w:t>
            </w:r>
            <w:proofErr w:type="gramEnd"/>
            <w:r w:rsidRPr="000577DD">
              <w:rPr>
                <w:rFonts w:asciiTheme="minorBidi" w:eastAsia="Times New Roman" w:hAnsiTheme="minorBidi"/>
                <w:b/>
                <w:bCs/>
                <w:sz w:val="28"/>
                <w:szCs w:val="28"/>
                <w:rtl/>
                <w:lang w:eastAsia="fr-FR"/>
              </w:rPr>
              <w:t xml:space="preserve"> خصال من اعتادهن وألفهن في حياته حتى أنه يُذكر حينما تُذكر هذه الخصال، يخشى عليه أن ينتهي </w:t>
            </w:r>
            <w:proofErr w:type="spellStart"/>
            <w:r w:rsidRPr="000577DD">
              <w:rPr>
                <w:rFonts w:asciiTheme="minorBidi" w:eastAsia="Times New Roman" w:hAnsiTheme="minorBidi"/>
                <w:b/>
                <w:bCs/>
                <w:sz w:val="28"/>
                <w:szCs w:val="28"/>
                <w:rtl/>
                <w:lang w:eastAsia="fr-FR"/>
              </w:rPr>
              <w:t>به</w:t>
            </w:r>
            <w:proofErr w:type="spellEnd"/>
            <w:r w:rsidRPr="000577DD">
              <w:rPr>
                <w:rFonts w:asciiTheme="minorBidi" w:eastAsia="Times New Roman" w:hAnsiTheme="minorBidi"/>
                <w:b/>
                <w:bCs/>
                <w:sz w:val="28"/>
                <w:szCs w:val="28"/>
                <w:rtl/>
                <w:lang w:eastAsia="fr-FR"/>
              </w:rPr>
              <w:t xml:space="preserve"> الحال إلى النفاق الخالص الأكبر الذي يخرج صاحبه من دائرة الإسلام والعياذ بالله</w:t>
            </w:r>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r>
            <w:proofErr w:type="gramStart"/>
            <w:r w:rsidRPr="000577DD">
              <w:rPr>
                <w:rFonts w:asciiTheme="minorBidi" w:eastAsia="Times New Roman" w:hAnsiTheme="minorBidi"/>
                <w:b/>
                <w:bCs/>
                <w:sz w:val="28"/>
                <w:szCs w:val="28"/>
                <w:rtl/>
                <w:lang w:eastAsia="fr-FR"/>
              </w:rPr>
              <w:t>قال</w:t>
            </w:r>
            <w:proofErr w:type="gramEnd"/>
            <w:r w:rsidRPr="000577DD">
              <w:rPr>
                <w:rFonts w:asciiTheme="minorBidi" w:eastAsia="Times New Roman" w:hAnsiTheme="minorBidi"/>
                <w:b/>
                <w:bCs/>
                <w:sz w:val="28"/>
                <w:szCs w:val="28"/>
                <w:rtl/>
                <w:lang w:eastAsia="fr-FR"/>
              </w:rPr>
              <w:t xml:space="preserve"> الخطابي: معناه التحذير للمسلم أن يعتاد هذه الخصال التي يخاف عليه أن تُفضي </w:t>
            </w:r>
            <w:proofErr w:type="spellStart"/>
            <w:r w:rsidRPr="000577DD">
              <w:rPr>
                <w:rFonts w:asciiTheme="minorBidi" w:eastAsia="Times New Roman" w:hAnsiTheme="minorBidi"/>
                <w:b/>
                <w:bCs/>
                <w:sz w:val="28"/>
                <w:szCs w:val="28"/>
                <w:rtl/>
                <w:lang w:eastAsia="fr-FR"/>
              </w:rPr>
              <w:t>به</w:t>
            </w:r>
            <w:proofErr w:type="spellEnd"/>
            <w:r w:rsidRPr="000577DD">
              <w:rPr>
                <w:rFonts w:asciiTheme="minorBidi" w:eastAsia="Times New Roman" w:hAnsiTheme="minorBidi"/>
                <w:b/>
                <w:bCs/>
                <w:sz w:val="28"/>
                <w:szCs w:val="28"/>
                <w:rtl/>
                <w:lang w:eastAsia="fr-FR"/>
              </w:rPr>
              <w:t xml:space="preserve"> إلى حقيقة النفاق ا- هـ</w:t>
            </w:r>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 xml:space="preserve">وإذا كان نقض العهود والمواثيق من خلق وطبائع المنافقين والكافرين، فإن المؤمنين الموحدين على نقيضهم تماماً؛ حيث أن من أخلاقهم وصفاتهم الوفاء بالعهود إذا </w:t>
            </w:r>
            <w:proofErr w:type="gramStart"/>
            <w:r w:rsidRPr="000577DD">
              <w:rPr>
                <w:rFonts w:asciiTheme="minorBidi" w:eastAsia="Times New Roman" w:hAnsiTheme="minorBidi"/>
                <w:b/>
                <w:bCs/>
                <w:sz w:val="28"/>
                <w:szCs w:val="28"/>
                <w:rtl/>
                <w:lang w:eastAsia="fr-FR"/>
              </w:rPr>
              <w:t>عاهدوا .</w:t>
            </w:r>
            <w:proofErr w:type="gramEnd"/>
            <w:r w:rsidRPr="000577DD">
              <w:rPr>
                <w:rFonts w:asciiTheme="minorBidi" w:eastAsia="Times New Roman" w:hAnsiTheme="minorBidi"/>
                <w:b/>
                <w:bCs/>
                <w:sz w:val="28"/>
                <w:szCs w:val="28"/>
                <w:rtl/>
                <w:lang w:eastAsia="fr-FR"/>
              </w:rPr>
              <w:t xml:space="preserve">. كما قال تعالى:{لَيْسَ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وَالصَّابِرِينَ فِي الْبَأْسَاءِ وَالضَّرَّاءِ وَحِينَ الْبَأْسِ أُولَئِكَ الَّذِينَ صَدَقُوا وَأُولَئِكَ هُمُ الْمُتَّقُونَ}البقرة:177. </w:t>
            </w:r>
            <w:proofErr w:type="gramStart"/>
            <w:r w:rsidRPr="000577DD">
              <w:rPr>
                <w:rFonts w:asciiTheme="minorBidi" w:eastAsia="Times New Roman" w:hAnsiTheme="minorBidi"/>
                <w:b/>
                <w:bCs/>
                <w:sz w:val="28"/>
                <w:szCs w:val="28"/>
                <w:rtl/>
                <w:lang w:eastAsia="fr-FR"/>
              </w:rPr>
              <w:t>قلت</w:t>
            </w:r>
            <w:proofErr w:type="gramEnd"/>
            <w:r w:rsidRPr="000577DD">
              <w:rPr>
                <w:rFonts w:asciiTheme="minorBidi" w:eastAsia="Times New Roman" w:hAnsiTheme="minorBidi"/>
                <w:b/>
                <w:bCs/>
                <w:sz w:val="28"/>
                <w:szCs w:val="28"/>
                <w:rtl/>
                <w:lang w:eastAsia="fr-FR"/>
              </w:rPr>
              <w:t>: هؤلاء الذين يتصفون بهذه الصفات، والتي منها{وَالْمُوفُونَ بِعَهْدِهِمْ إِذَا عَاهَدُوا}، هم الذين صدقوا في إيمانهم {وَأُولَئِكَ هُمُ الْمُتَّقُونَ} حقاً</w:t>
            </w:r>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قال القرطبي في التفسير:{وَالْمُوفُونَ بِعَهْدِهِمْ إِذَا عَاهَدُوا} أي فيما بينهم وبين الله تعالى، وفيما بينهم وبين الناس ا- هـ</w:t>
            </w:r>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r>
            <w:proofErr w:type="gramStart"/>
            <w:r w:rsidRPr="000577DD">
              <w:rPr>
                <w:rFonts w:asciiTheme="minorBidi" w:eastAsia="Times New Roman" w:hAnsiTheme="minorBidi"/>
                <w:b/>
                <w:bCs/>
                <w:sz w:val="28"/>
                <w:szCs w:val="28"/>
                <w:rtl/>
                <w:lang w:eastAsia="fr-FR"/>
              </w:rPr>
              <w:t>وقال</w:t>
            </w:r>
            <w:proofErr w:type="gramEnd"/>
            <w:r w:rsidRPr="000577DD">
              <w:rPr>
                <w:rFonts w:asciiTheme="minorBidi" w:eastAsia="Times New Roman" w:hAnsiTheme="minorBidi"/>
                <w:b/>
                <w:bCs/>
                <w:sz w:val="28"/>
                <w:szCs w:val="28"/>
                <w:rtl/>
                <w:lang w:eastAsia="fr-FR"/>
              </w:rPr>
              <w:t xml:space="preserve"> تعالى:{الَّذِينَ يُوفُونَ بِعَهْدِ اللَّهِ وَلا يَنْقُضُونَ الْمِيثَاقَ}الرعد:20</w:t>
            </w:r>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قال القرطبي في التفسير: هذا من صفة ذوي الألباب، أي إنما يتذكر أولو الألباب الموفون بعهد الله ا- هـ</w:t>
            </w:r>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وقال ابن كثير في التفسير: وليسوا كالمنافقين الذين إذا عاهد أحدهم غدر، وإذا خاصم فجر، وإذا حدث كذب، وإذا ائتمن خان ا- هـ</w:t>
            </w:r>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وقال تعالى:{وَالَّذِينَ هُمْ لِأَمَانَاتِهِمْ وَعَهْدِهِمْ رَاعُونَ}</w:t>
            </w:r>
            <w:proofErr w:type="spellStart"/>
            <w:r w:rsidRPr="000577DD">
              <w:rPr>
                <w:rFonts w:asciiTheme="minorBidi" w:eastAsia="Times New Roman" w:hAnsiTheme="minorBidi"/>
                <w:b/>
                <w:bCs/>
                <w:sz w:val="28"/>
                <w:szCs w:val="28"/>
                <w:rtl/>
                <w:lang w:eastAsia="fr-FR"/>
              </w:rPr>
              <w:t>المعارج</w:t>
            </w:r>
            <w:proofErr w:type="spellEnd"/>
            <w:r w:rsidRPr="000577DD">
              <w:rPr>
                <w:rFonts w:asciiTheme="minorBidi" w:eastAsia="Times New Roman" w:hAnsiTheme="minorBidi"/>
                <w:b/>
                <w:bCs/>
                <w:sz w:val="28"/>
                <w:szCs w:val="28"/>
                <w:rtl/>
                <w:lang w:eastAsia="fr-FR"/>
              </w:rPr>
              <w:t>:32. قال ابن كثير في التفسير: أي إذا اؤتمنوا لم يخونوا، وإذا عاهدوا لم يغدروا، وهذه صفات المؤمنين وضدها صفات المنافقين .. ا- هـ</w:t>
            </w:r>
            <w:r w:rsidRPr="000577DD">
              <w:rPr>
                <w:rFonts w:asciiTheme="minorBidi" w:eastAsia="Times New Roman" w:hAnsiTheme="minorBidi"/>
                <w:b/>
                <w:bCs/>
                <w:sz w:val="28"/>
                <w:szCs w:val="28"/>
                <w:lang w:eastAsia="fr-FR"/>
              </w:rPr>
              <w:t>.</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ـ دلالة السنة على وجوب الوفاء بالعهود، وعلى حرمة الغدر</w:t>
            </w:r>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 xml:space="preserve">تحت باب ما يجوز من الشروط في الإسلام، أخرج البخاري في </w:t>
            </w:r>
            <w:proofErr w:type="spellStart"/>
            <w:r w:rsidRPr="000577DD">
              <w:rPr>
                <w:rFonts w:asciiTheme="minorBidi" w:eastAsia="Times New Roman" w:hAnsiTheme="minorBidi"/>
                <w:b/>
                <w:bCs/>
                <w:sz w:val="28"/>
                <w:szCs w:val="28"/>
                <w:rtl/>
                <w:lang w:eastAsia="fr-FR"/>
              </w:rPr>
              <w:t>صحيحه</w:t>
            </w:r>
            <w:proofErr w:type="spellEnd"/>
            <w:r w:rsidRPr="000577DD">
              <w:rPr>
                <w:rFonts w:asciiTheme="minorBidi" w:eastAsia="Times New Roman" w:hAnsiTheme="minorBidi"/>
                <w:b/>
                <w:bCs/>
                <w:sz w:val="28"/>
                <w:szCs w:val="28"/>
                <w:rtl/>
                <w:lang w:eastAsia="fr-FR"/>
              </w:rPr>
              <w:t xml:space="preserve"> عن أصحاب رسول الله -صلى الله عليه وسلم- قال:" لما كاتب سُهيل بن عمرو يومئذٍ كان فيما اشترط سُهيل بن عمرو على النبي -صلى الله عليه وسلم- أن لا يأتيك منا أحد ـ وإن كان على دينك ـ إلا رددتَه إلينا وخليت بيننا وبينه. فكره المؤمنون ذلك وامتعضوا منه، وأبى سُهيل إلا ذلك، فكاتبه النبي -صلى الله عليه وسلم- على ذلك، فردَّ يومئذٍ أبا جندل إلى أبيه سهيل بن عمرو، ولم يأته أحد من الرجال إلا ردَّه في تلك المدة وإن كان مسلماً "، التزاماً بالعهد .. </w:t>
            </w:r>
            <w:proofErr w:type="gramStart"/>
            <w:r w:rsidRPr="000577DD">
              <w:rPr>
                <w:rFonts w:asciiTheme="minorBidi" w:eastAsia="Times New Roman" w:hAnsiTheme="minorBidi"/>
                <w:b/>
                <w:bCs/>
                <w:sz w:val="28"/>
                <w:szCs w:val="28"/>
                <w:rtl/>
                <w:lang w:eastAsia="fr-FR"/>
              </w:rPr>
              <w:t>وحتى</w:t>
            </w:r>
            <w:proofErr w:type="gramEnd"/>
            <w:r w:rsidRPr="000577DD">
              <w:rPr>
                <w:rFonts w:asciiTheme="minorBidi" w:eastAsia="Times New Roman" w:hAnsiTheme="minorBidi"/>
                <w:b/>
                <w:bCs/>
                <w:sz w:val="28"/>
                <w:szCs w:val="28"/>
                <w:rtl/>
                <w:lang w:eastAsia="fr-FR"/>
              </w:rPr>
              <w:t xml:space="preserve"> لا يُقال أن الغدر من دين محمد -صلى الله عليه وسلم</w:t>
            </w:r>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 xml:space="preserve">وفي رواية في الصحيح كذلك، فقال سهيل:" وعلى أنه لا يأتيك منا رجل ـ وإن كان على دينك ـ </w:t>
            </w:r>
            <w:r w:rsidRPr="000577DD">
              <w:rPr>
                <w:rFonts w:asciiTheme="minorBidi" w:eastAsia="Times New Roman" w:hAnsiTheme="minorBidi"/>
                <w:b/>
                <w:bCs/>
                <w:sz w:val="28"/>
                <w:szCs w:val="28"/>
                <w:rtl/>
                <w:lang w:eastAsia="fr-FR"/>
              </w:rPr>
              <w:lastRenderedPageBreak/>
              <w:t>إلا رددته إلينا، قال المسلمون: سبحان الله، كيف يُردُ إلى المشركين وقد جاء مسلماً ؟</w:t>
            </w:r>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 xml:space="preserve">فبينما هم كذلك إذ دخل أبو جندل بن سهيل بن عمرو يرسُفُ في قيوده، وقد خرج من أسفل مكة حتى رمى بنفسه بين أظهر المسلمين، فقال سهيل: هذا يا محمد أول من أُقاضيك عليه أن ترده إلي . </w:t>
            </w:r>
            <w:proofErr w:type="gramStart"/>
            <w:r w:rsidRPr="000577DD">
              <w:rPr>
                <w:rFonts w:asciiTheme="minorBidi" w:eastAsia="Times New Roman" w:hAnsiTheme="minorBidi"/>
                <w:b/>
                <w:bCs/>
                <w:sz w:val="28"/>
                <w:szCs w:val="28"/>
                <w:rtl/>
                <w:lang w:eastAsia="fr-FR"/>
              </w:rPr>
              <w:t>قال</w:t>
            </w:r>
            <w:proofErr w:type="gramEnd"/>
            <w:r w:rsidRPr="000577DD">
              <w:rPr>
                <w:rFonts w:asciiTheme="minorBidi" w:eastAsia="Times New Roman" w:hAnsiTheme="minorBidi"/>
                <w:b/>
                <w:bCs/>
                <w:sz w:val="28"/>
                <w:szCs w:val="28"/>
                <w:rtl/>
                <w:lang w:eastAsia="fr-FR"/>
              </w:rPr>
              <w:t xml:space="preserve"> أبو جندل: أي معشر المسلمين، أُرَدُّ إلى المشركين وقد جئت مسلماً ؟! ألا ترون ما قد لقيت ؟! وكان قد عُذب عذاباً شديداً في الله</w:t>
            </w:r>
            <w:r w:rsidRPr="000577DD">
              <w:rPr>
                <w:rFonts w:asciiTheme="minorBidi" w:eastAsia="Times New Roman" w:hAnsiTheme="minorBidi"/>
                <w:b/>
                <w:bCs/>
                <w:sz w:val="28"/>
                <w:szCs w:val="28"/>
                <w:lang w:eastAsia="fr-FR"/>
              </w:rPr>
              <w:t xml:space="preserve"> ". </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 xml:space="preserve">قال ابن حجر في الفتح </w:t>
            </w:r>
            <w:proofErr w:type="gramStart"/>
            <w:r w:rsidRPr="000577DD">
              <w:rPr>
                <w:rFonts w:asciiTheme="minorBidi" w:eastAsia="Times New Roman" w:hAnsiTheme="minorBidi"/>
                <w:b/>
                <w:bCs/>
                <w:sz w:val="28"/>
                <w:szCs w:val="28"/>
                <w:rtl/>
                <w:lang w:eastAsia="fr-FR"/>
              </w:rPr>
              <w:t>5/407 :</w:t>
            </w:r>
            <w:proofErr w:type="gramEnd"/>
            <w:r w:rsidRPr="000577DD">
              <w:rPr>
                <w:rFonts w:asciiTheme="minorBidi" w:eastAsia="Times New Roman" w:hAnsiTheme="minorBidi"/>
                <w:b/>
                <w:bCs/>
                <w:sz w:val="28"/>
                <w:szCs w:val="28"/>
                <w:rtl/>
                <w:lang w:eastAsia="fr-FR"/>
              </w:rPr>
              <w:t xml:space="preserve"> زاد ابن إسحاق فقال رسول الله -صلى الله عليه وسلم- :" يا أبا جندل، اصبر واحتسب فإنا لا نغدر، وإن الله جاعل </w:t>
            </w:r>
            <w:proofErr w:type="spellStart"/>
            <w:r w:rsidRPr="000577DD">
              <w:rPr>
                <w:rFonts w:asciiTheme="minorBidi" w:eastAsia="Times New Roman" w:hAnsiTheme="minorBidi"/>
                <w:b/>
                <w:bCs/>
                <w:sz w:val="28"/>
                <w:szCs w:val="28"/>
                <w:rtl/>
                <w:lang w:eastAsia="fr-FR"/>
              </w:rPr>
              <w:t>لك</w:t>
            </w:r>
            <w:proofErr w:type="spellEnd"/>
            <w:r w:rsidRPr="000577DD">
              <w:rPr>
                <w:rFonts w:asciiTheme="minorBidi" w:eastAsia="Times New Roman" w:hAnsiTheme="minorBidi"/>
                <w:b/>
                <w:bCs/>
                <w:sz w:val="28"/>
                <w:szCs w:val="28"/>
                <w:rtl/>
                <w:lang w:eastAsia="fr-FR"/>
              </w:rPr>
              <w:t xml:space="preserve"> فرجاً ومخرجاً</w:t>
            </w:r>
            <w:r w:rsidRPr="000577DD">
              <w:rPr>
                <w:rFonts w:asciiTheme="minorBidi" w:eastAsia="Times New Roman" w:hAnsiTheme="minorBidi"/>
                <w:b/>
                <w:bCs/>
                <w:sz w:val="28"/>
                <w:szCs w:val="28"/>
                <w:lang w:eastAsia="fr-FR"/>
              </w:rPr>
              <w:t xml:space="preserve"> ". </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قلت: تأمل كيف أن النبي -صلى الله عليه وسلم- قد آثر وقدم أن يرد أبا جندل إلى المشركين ـ وإن أدى ذلك إلى أن يُعذب وأن يُفتن ـ على أن لا يغدر بالعهد الذي أمضاه وأعطاه للمشركين</w:t>
            </w:r>
            <w:r w:rsidRPr="000577DD">
              <w:rPr>
                <w:rFonts w:asciiTheme="minorBidi" w:eastAsia="Times New Roman" w:hAnsiTheme="minorBidi"/>
                <w:b/>
                <w:bCs/>
                <w:sz w:val="28"/>
                <w:szCs w:val="28"/>
                <w:lang w:eastAsia="fr-FR"/>
              </w:rPr>
              <w:t xml:space="preserve"> ..! </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 xml:space="preserve">وهذا إن دل فهو يدل على الدرجة العالية الرفيعة التي أولاها الإسلام للوفاء بالعهود، وعلى شدة حرمة الغدر بالعهد وإن كان في ذلك هلاك بعض المسلمين، ونوع فتنة </w:t>
            </w:r>
            <w:proofErr w:type="gramStart"/>
            <w:r w:rsidRPr="000577DD">
              <w:rPr>
                <w:rFonts w:asciiTheme="minorBidi" w:eastAsia="Times New Roman" w:hAnsiTheme="minorBidi"/>
                <w:b/>
                <w:bCs/>
                <w:sz w:val="28"/>
                <w:szCs w:val="28"/>
                <w:rtl/>
                <w:lang w:eastAsia="fr-FR"/>
              </w:rPr>
              <w:t>لهم</w:t>
            </w:r>
            <w:r w:rsidRPr="000577DD">
              <w:rPr>
                <w:rFonts w:asciiTheme="minorBidi" w:eastAsia="Times New Roman" w:hAnsiTheme="minorBidi"/>
                <w:b/>
                <w:bCs/>
                <w:sz w:val="28"/>
                <w:szCs w:val="28"/>
                <w:lang w:eastAsia="fr-FR"/>
              </w:rPr>
              <w:t xml:space="preserve"> .</w:t>
            </w:r>
            <w:proofErr w:type="gramEnd"/>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ونحوه ـ كما في الصحيح ـ عندما أمر النبي -صلى الله عليه وسلم- أبا بصيرٍ بأن يلحق</w:t>
            </w:r>
            <w:proofErr w:type="gramStart"/>
            <w:r w:rsidRPr="000577DD">
              <w:rPr>
                <w:rFonts w:asciiTheme="minorBidi" w:eastAsia="Times New Roman" w:hAnsiTheme="minorBidi"/>
                <w:b/>
                <w:bCs/>
                <w:sz w:val="28"/>
                <w:szCs w:val="28"/>
                <w:rtl/>
                <w:lang w:eastAsia="fr-FR"/>
              </w:rPr>
              <w:t xml:space="preserve"> بقومه </w:t>
            </w:r>
            <w:proofErr w:type="gramEnd"/>
            <w:r w:rsidRPr="000577DD">
              <w:rPr>
                <w:rFonts w:asciiTheme="minorBidi" w:eastAsia="Times New Roman" w:hAnsiTheme="minorBidi"/>
                <w:b/>
                <w:bCs/>
                <w:sz w:val="28"/>
                <w:szCs w:val="28"/>
                <w:rtl/>
                <w:lang w:eastAsia="fr-FR"/>
              </w:rPr>
              <w:t>المشركين، وسلمه للرجلين الكافرين اللذين جاءا في طلبه، وفاء بالعهد الذي تم التعاقد عليه في الحديبية</w:t>
            </w:r>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 xml:space="preserve">قال ابن حجر في الفتح 5/411: وفي رواية ابن إسحاق، فقال رسول الله -صلى الله عليه وسلم- :" يا أبا بصير إن هؤلاء القوم صالحونا على ما علمت، وإنا لا نغدر، فالحق بقومك " فقال: أتردني إلى المشركين يفتنوني عن ديني ويعذبونني ؟! </w:t>
            </w:r>
            <w:proofErr w:type="gramStart"/>
            <w:r w:rsidRPr="000577DD">
              <w:rPr>
                <w:rFonts w:asciiTheme="minorBidi" w:eastAsia="Times New Roman" w:hAnsiTheme="minorBidi"/>
                <w:b/>
                <w:bCs/>
                <w:sz w:val="28"/>
                <w:szCs w:val="28"/>
                <w:rtl/>
                <w:lang w:eastAsia="fr-FR"/>
              </w:rPr>
              <w:t>قال</w:t>
            </w:r>
            <w:proofErr w:type="gramEnd"/>
            <w:r w:rsidRPr="000577DD">
              <w:rPr>
                <w:rFonts w:asciiTheme="minorBidi" w:eastAsia="Times New Roman" w:hAnsiTheme="minorBidi"/>
                <w:b/>
                <w:bCs/>
                <w:sz w:val="28"/>
                <w:szCs w:val="28"/>
                <w:rtl/>
                <w:lang w:eastAsia="fr-FR"/>
              </w:rPr>
              <w:t xml:space="preserve">:" اصبر واحتسب، فإن الله جاعل </w:t>
            </w:r>
            <w:proofErr w:type="spellStart"/>
            <w:r w:rsidRPr="000577DD">
              <w:rPr>
                <w:rFonts w:asciiTheme="minorBidi" w:eastAsia="Times New Roman" w:hAnsiTheme="minorBidi"/>
                <w:b/>
                <w:bCs/>
                <w:sz w:val="28"/>
                <w:szCs w:val="28"/>
                <w:rtl/>
                <w:lang w:eastAsia="fr-FR"/>
              </w:rPr>
              <w:t>لك</w:t>
            </w:r>
            <w:proofErr w:type="spellEnd"/>
            <w:r w:rsidRPr="000577DD">
              <w:rPr>
                <w:rFonts w:asciiTheme="minorBidi" w:eastAsia="Times New Roman" w:hAnsiTheme="minorBidi"/>
                <w:b/>
                <w:bCs/>
                <w:sz w:val="28"/>
                <w:szCs w:val="28"/>
                <w:rtl/>
                <w:lang w:eastAsia="fr-FR"/>
              </w:rPr>
              <w:t xml:space="preserve"> فرجاً ومخرجاً</w:t>
            </w:r>
            <w:r w:rsidRPr="000577DD">
              <w:rPr>
                <w:rFonts w:asciiTheme="minorBidi" w:eastAsia="Times New Roman" w:hAnsiTheme="minorBidi"/>
                <w:b/>
                <w:bCs/>
                <w:sz w:val="28"/>
                <w:szCs w:val="28"/>
                <w:lang w:eastAsia="fr-FR"/>
              </w:rPr>
              <w:t xml:space="preserve"> ". </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 xml:space="preserve">يا سبحان الله إلى هذا الحد تُراعى حرمة العهود في </w:t>
            </w:r>
            <w:proofErr w:type="gramStart"/>
            <w:r w:rsidRPr="000577DD">
              <w:rPr>
                <w:rFonts w:asciiTheme="minorBidi" w:eastAsia="Times New Roman" w:hAnsiTheme="minorBidi"/>
                <w:b/>
                <w:bCs/>
                <w:sz w:val="28"/>
                <w:szCs w:val="28"/>
                <w:rtl/>
                <w:lang w:eastAsia="fr-FR"/>
              </w:rPr>
              <w:t>ديننا .</w:t>
            </w:r>
            <w:proofErr w:type="gramEnd"/>
            <w:r w:rsidRPr="000577DD">
              <w:rPr>
                <w:rFonts w:asciiTheme="minorBidi" w:eastAsia="Times New Roman" w:hAnsiTheme="minorBidi"/>
                <w:b/>
                <w:bCs/>
                <w:sz w:val="28"/>
                <w:szCs w:val="28"/>
                <w:rtl/>
                <w:lang w:eastAsia="fr-FR"/>
              </w:rPr>
              <w:t>. لا غرابة ـ أخي المسلم ـ ولا عجب من ذلك إذا علمت أنها أخلاق النبوة الرفيعة التي لا يعلوها ولا يوازيه</w:t>
            </w:r>
            <w:proofErr w:type="gramStart"/>
            <w:r w:rsidRPr="000577DD">
              <w:rPr>
                <w:rFonts w:asciiTheme="minorBidi" w:eastAsia="Times New Roman" w:hAnsiTheme="minorBidi"/>
                <w:b/>
                <w:bCs/>
                <w:sz w:val="28"/>
                <w:szCs w:val="28"/>
                <w:rtl/>
                <w:lang w:eastAsia="fr-FR"/>
              </w:rPr>
              <w:t>ا أخلاق</w:t>
            </w:r>
            <w:proofErr w:type="gramEnd"/>
            <w:r w:rsidRPr="000577DD">
              <w:rPr>
                <w:rFonts w:asciiTheme="minorBidi" w:eastAsia="Times New Roman" w:hAnsiTheme="minorBidi"/>
                <w:b/>
                <w:bCs/>
                <w:sz w:val="28"/>
                <w:szCs w:val="28"/>
                <w:rtl/>
                <w:lang w:eastAsia="fr-FR"/>
              </w:rPr>
              <w:t xml:space="preserve"> .. صلى الله على نبينا وقدوتنا وسيدنا محمد، وعلى آله وصحبه وسلم</w:t>
            </w:r>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 xml:space="preserve">فتأمل يا من يهون عليه الغدر ونقض العهد من أجل </w:t>
            </w:r>
            <w:proofErr w:type="spellStart"/>
            <w:r w:rsidRPr="000577DD">
              <w:rPr>
                <w:rFonts w:asciiTheme="minorBidi" w:eastAsia="Times New Roman" w:hAnsiTheme="minorBidi"/>
                <w:b/>
                <w:bCs/>
                <w:sz w:val="28"/>
                <w:szCs w:val="28"/>
                <w:rtl/>
                <w:lang w:eastAsia="fr-FR"/>
              </w:rPr>
              <w:t>دريهمات</w:t>
            </w:r>
            <w:proofErr w:type="spellEnd"/>
            <w:r w:rsidRPr="000577DD">
              <w:rPr>
                <w:rFonts w:asciiTheme="minorBidi" w:eastAsia="Times New Roman" w:hAnsiTheme="minorBidi"/>
                <w:b/>
                <w:bCs/>
                <w:sz w:val="28"/>
                <w:szCs w:val="28"/>
                <w:rtl/>
                <w:lang w:eastAsia="fr-FR"/>
              </w:rPr>
              <w:t xml:space="preserve"> </w:t>
            </w:r>
            <w:proofErr w:type="spellStart"/>
            <w:r w:rsidRPr="000577DD">
              <w:rPr>
                <w:rFonts w:asciiTheme="minorBidi" w:eastAsia="Times New Roman" w:hAnsiTheme="minorBidi"/>
                <w:b/>
                <w:bCs/>
                <w:sz w:val="28"/>
                <w:szCs w:val="28"/>
                <w:rtl/>
                <w:lang w:eastAsia="fr-FR"/>
              </w:rPr>
              <w:t>يقتاتها</w:t>
            </w:r>
            <w:proofErr w:type="spellEnd"/>
            <w:r w:rsidRPr="000577DD">
              <w:rPr>
                <w:rFonts w:asciiTheme="minorBidi" w:eastAsia="Times New Roman" w:hAnsiTheme="minorBidi"/>
                <w:b/>
                <w:bCs/>
                <w:sz w:val="28"/>
                <w:szCs w:val="28"/>
                <w:rtl/>
                <w:lang w:eastAsia="fr-FR"/>
              </w:rPr>
              <w:t xml:space="preserve"> بالحرام؟</w:t>
            </w:r>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 xml:space="preserve">وأخرج مسلم في </w:t>
            </w:r>
            <w:proofErr w:type="spellStart"/>
            <w:r w:rsidRPr="000577DD">
              <w:rPr>
                <w:rFonts w:asciiTheme="minorBidi" w:eastAsia="Times New Roman" w:hAnsiTheme="minorBidi"/>
                <w:b/>
                <w:bCs/>
                <w:sz w:val="28"/>
                <w:szCs w:val="28"/>
                <w:rtl/>
                <w:lang w:eastAsia="fr-FR"/>
              </w:rPr>
              <w:t>صحيحه</w:t>
            </w:r>
            <w:proofErr w:type="spellEnd"/>
            <w:r w:rsidRPr="000577DD">
              <w:rPr>
                <w:rFonts w:asciiTheme="minorBidi" w:eastAsia="Times New Roman" w:hAnsiTheme="minorBidi"/>
                <w:b/>
                <w:bCs/>
                <w:sz w:val="28"/>
                <w:szCs w:val="28"/>
                <w:rtl/>
                <w:lang w:eastAsia="fr-FR"/>
              </w:rPr>
              <w:t xml:space="preserve"> عن حذيفة بن اليمان -رضي الله عنه- قال: ما منعني أن أشهد بدراً إلا أني خرجت أنا وأبي </w:t>
            </w:r>
            <w:proofErr w:type="spellStart"/>
            <w:r w:rsidRPr="000577DD">
              <w:rPr>
                <w:rFonts w:asciiTheme="minorBidi" w:eastAsia="Times New Roman" w:hAnsiTheme="minorBidi"/>
                <w:b/>
                <w:bCs/>
                <w:sz w:val="28"/>
                <w:szCs w:val="28"/>
                <w:rtl/>
                <w:lang w:eastAsia="fr-FR"/>
              </w:rPr>
              <w:t>حُسيل</w:t>
            </w:r>
            <w:proofErr w:type="spellEnd"/>
            <w:r w:rsidRPr="000577DD">
              <w:rPr>
                <w:rFonts w:asciiTheme="minorBidi" w:eastAsia="Times New Roman" w:hAnsiTheme="minorBidi"/>
                <w:b/>
                <w:bCs/>
                <w:sz w:val="28"/>
                <w:szCs w:val="28"/>
                <w:rtl/>
                <w:lang w:eastAsia="fr-FR"/>
              </w:rPr>
              <w:t xml:space="preserve"> ـ والده ـ قال: فأخذنا كفار قريش، قالوا: إنكم تريدون محمداً، فقلنا: ما نريده، ما نريد إلا المدينة، فأخذوا علينا عهد الله وميثاقه </w:t>
            </w:r>
            <w:proofErr w:type="spellStart"/>
            <w:r w:rsidRPr="000577DD">
              <w:rPr>
                <w:rFonts w:asciiTheme="minorBidi" w:eastAsia="Times New Roman" w:hAnsiTheme="minorBidi"/>
                <w:b/>
                <w:bCs/>
                <w:sz w:val="28"/>
                <w:szCs w:val="28"/>
                <w:rtl/>
                <w:lang w:eastAsia="fr-FR"/>
              </w:rPr>
              <w:t>لننصرفن</w:t>
            </w:r>
            <w:proofErr w:type="spellEnd"/>
            <w:r w:rsidRPr="000577DD">
              <w:rPr>
                <w:rFonts w:asciiTheme="minorBidi" w:eastAsia="Times New Roman" w:hAnsiTheme="minorBidi"/>
                <w:b/>
                <w:bCs/>
                <w:sz w:val="28"/>
                <w:szCs w:val="28"/>
                <w:rtl/>
                <w:lang w:eastAsia="fr-FR"/>
              </w:rPr>
              <w:t xml:space="preserve"> إلى المدينة ولا نقاتل معه، فأتينا رسول الله -صلى الله عليه وسلم- فأخبرناه الخبر، فقال:" انصرفا، نفي لهم بعهدهم ونستعين الله عليهم</w:t>
            </w:r>
            <w:r w:rsidRPr="000577DD">
              <w:rPr>
                <w:rFonts w:asciiTheme="minorBidi" w:eastAsia="Times New Roman" w:hAnsiTheme="minorBidi"/>
                <w:b/>
                <w:bCs/>
                <w:sz w:val="28"/>
                <w:szCs w:val="28"/>
                <w:lang w:eastAsia="fr-FR"/>
              </w:rPr>
              <w:t xml:space="preserve"> "! </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تأمل المانع لحذيفة -رضي الله عنه- من المشاركة ـ بأمر وإذن من النبي -صلى الله عليه وسلم- ـ في أشرف وأعظم معركة يخوضها المسلمون عبر تاريخهم على الإطلاق، وإلى يوم القيامة؛ إنما هو الوفاء بالعهد الذي كان قد أعطاه حذيفة للمشركين، حتى لا يُساء إلى سمعة هذا الدين؛ فيقال أن أصحاب محمد ينقضون العهد</w:t>
            </w:r>
            <w:r w:rsidRPr="000577DD">
              <w:rPr>
                <w:rFonts w:asciiTheme="minorBidi" w:eastAsia="Times New Roman" w:hAnsiTheme="minorBidi"/>
                <w:b/>
                <w:bCs/>
                <w:sz w:val="28"/>
                <w:szCs w:val="28"/>
                <w:lang w:eastAsia="fr-FR"/>
              </w:rPr>
              <w:t xml:space="preserve"> ..! </w:t>
            </w:r>
            <w:r w:rsidRPr="000577DD">
              <w:rPr>
                <w:rFonts w:asciiTheme="minorBidi" w:eastAsia="Times New Roman" w:hAnsiTheme="minorBidi"/>
                <w:b/>
                <w:bCs/>
                <w:sz w:val="28"/>
                <w:szCs w:val="28"/>
                <w:lang w:eastAsia="fr-FR"/>
              </w:rPr>
              <w:br/>
            </w:r>
            <w:proofErr w:type="gramStart"/>
            <w:r w:rsidRPr="000577DD">
              <w:rPr>
                <w:rFonts w:asciiTheme="minorBidi" w:eastAsia="Times New Roman" w:hAnsiTheme="minorBidi"/>
                <w:b/>
                <w:bCs/>
                <w:sz w:val="28"/>
                <w:szCs w:val="28"/>
                <w:rtl/>
                <w:lang w:eastAsia="fr-FR"/>
              </w:rPr>
              <w:t>قال</w:t>
            </w:r>
            <w:proofErr w:type="gramEnd"/>
            <w:r w:rsidRPr="000577DD">
              <w:rPr>
                <w:rFonts w:asciiTheme="minorBidi" w:eastAsia="Times New Roman" w:hAnsiTheme="minorBidi"/>
                <w:b/>
                <w:bCs/>
                <w:sz w:val="28"/>
                <w:szCs w:val="28"/>
                <w:rtl/>
                <w:lang w:eastAsia="fr-FR"/>
              </w:rPr>
              <w:t xml:space="preserve"> النووي في الشرح 12/144: وفيه الوفاء بالعهد، وقد اختلف العلماء في الأسير يعاهد الكفار أن لا يهرب منهم، فقال الشافعي وأبو حنيفة والكوفيون لا يلزمه ذلك بل متى أمكنه الهرب هرب، وقال مالك: يلزمه ا- هـ</w:t>
            </w:r>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 xml:space="preserve">ونحن هنا لسنا في </w:t>
            </w:r>
            <w:proofErr w:type="spellStart"/>
            <w:r w:rsidRPr="000577DD">
              <w:rPr>
                <w:rFonts w:asciiTheme="minorBidi" w:eastAsia="Times New Roman" w:hAnsiTheme="minorBidi"/>
                <w:b/>
                <w:bCs/>
                <w:sz w:val="28"/>
                <w:szCs w:val="28"/>
                <w:rtl/>
                <w:lang w:eastAsia="fr-FR"/>
              </w:rPr>
              <w:t>صدد</w:t>
            </w:r>
            <w:proofErr w:type="spellEnd"/>
            <w:proofErr w:type="gramStart"/>
            <w:r w:rsidRPr="000577DD">
              <w:rPr>
                <w:rFonts w:asciiTheme="minorBidi" w:eastAsia="Times New Roman" w:hAnsiTheme="minorBidi"/>
                <w:b/>
                <w:bCs/>
                <w:sz w:val="28"/>
                <w:szCs w:val="28"/>
                <w:rtl/>
                <w:lang w:eastAsia="fr-FR"/>
              </w:rPr>
              <w:t xml:space="preserve"> ترجيح </w:t>
            </w:r>
            <w:proofErr w:type="gramEnd"/>
            <w:r w:rsidRPr="000577DD">
              <w:rPr>
                <w:rFonts w:asciiTheme="minorBidi" w:eastAsia="Times New Roman" w:hAnsiTheme="minorBidi"/>
                <w:b/>
                <w:bCs/>
                <w:sz w:val="28"/>
                <w:szCs w:val="28"/>
                <w:rtl/>
                <w:lang w:eastAsia="fr-FR"/>
              </w:rPr>
              <w:t xml:space="preserve">أحد القولين، وإنما أردنا أن نظهر قيمة وحرمة العهد في الإسلام، والتي بلغت حداً أن المسلم لو أعطى الكفار عهداً بأن لا يهرب منهم ومن سجنهم </w:t>
            </w:r>
            <w:proofErr w:type="spellStart"/>
            <w:r w:rsidRPr="000577DD">
              <w:rPr>
                <w:rFonts w:asciiTheme="minorBidi" w:eastAsia="Times New Roman" w:hAnsiTheme="minorBidi"/>
                <w:b/>
                <w:bCs/>
                <w:sz w:val="28"/>
                <w:szCs w:val="28"/>
                <w:rtl/>
                <w:lang w:eastAsia="fr-FR"/>
              </w:rPr>
              <w:t>للزمه</w:t>
            </w:r>
            <w:proofErr w:type="spellEnd"/>
            <w:r w:rsidRPr="000577DD">
              <w:rPr>
                <w:rFonts w:asciiTheme="minorBidi" w:eastAsia="Times New Roman" w:hAnsiTheme="minorBidi"/>
                <w:b/>
                <w:bCs/>
                <w:sz w:val="28"/>
                <w:szCs w:val="28"/>
                <w:rtl/>
                <w:lang w:eastAsia="fr-FR"/>
              </w:rPr>
              <w:t xml:space="preserve"> الوفاء على قول مالك</w:t>
            </w:r>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 xml:space="preserve">وقال -صلى الله عليه وسلم- :" إن الغادر يُنصب له لواءٌ يوم القيامة فيُقال: هذه </w:t>
            </w:r>
            <w:proofErr w:type="spellStart"/>
            <w:r w:rsidRPr="000577DD">
              <w:rPr>
                <w:rFonts w:asciiTheme="minorBidi" w:eastAsia="Times New Roman" w:hAnsiTheme="minorBidi"/>
                <w:b/>
                <w:bCs/>
                <w:sz w:val="28"/>
                <w:szCs w:val="28"/>
                <w:rtl/>
                <w:lang w:eastAsia="fr-FR"/>
              </w:rPr>
              <w:t>غدرة</w:t>
            </w:r>
            <w:proofErr w:type="spellEnd"/>
            <w:r w:rsidRPr="000577DD">
              <w:rPr>
                <w:rFonts w:asciiTheme="minorBidi" w:eastAsia="Times New Roman" w:hAnsiTheme="minorBidi"/>
                <w:b/>
                <w:bCs/>
                <w:sz w:val="28"/>
                <w:szCs w:val="28"/>
                <w:rtl/>
                <w:lang w:eastAsia="fr-FR"/>
              </w:rPr>
              <w:t xml:space="preserve"> فلان بن فلان "متفق عليه</w:t>
            </w:r>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 xml:space="preserve">وقال -صلى الله عليه وسلم- :" لكل غادرٍ لواء يوم القيامة يُعرف </w:t>
            </w:r>
            <w:proofErr w:type="spellStart"/>
            <w:r w:rsidRPr="000577DD">
              <w:rPr>
                <w:rFonts w:asciiTheme="minorBidi" w:eastAsia="Times New Roman" w:hAnsiTheme="minorBidi"/>
                <w:b/>
                <w:bCs/>
                <w:sz w:val="28"/>
                <w:szCs w:val="28"/>
                <w:rtl/>
                <w:lang w:eastAsia="fr-FR"/>
              </w:rPr>
              <w:t>به</w:t>
            </w:r>
            <w:proofErr w:type="spellEnd"/>
            <w:r w:rsidRPr="000577DD">
              <w:rPr>
                <w:rFonts w:asciiTheme="minorBidi" w:eastAsia="Times New Roman" w:hAnsiTheme="minorBidi"/>
                <w:b/>
                <w:bCs/>
                <w:sz w:val="28"/>
                <w:szCs w:val="28"/>
                <w:rtl/>
                <w:lang w:eastAsia="fr-FR"/>
              </w:rPr>
              <w:t xml:space="preserve"> "متفق عليه</w:t>
            </w:r>
            <w:r w:rsidRPr="000577DD">
              <w:rPr>
                <w:rFonts w:asciiTheme="minorBidi" w:eastAsia="Times New Roman" w:hAnsiTheme="minorBidi"/>
                <w:b/>
                <w:bCs/>
                <w:sz w:val="28"/>
                <w:szCs w:val="28"/>
                <w:lang w:eastAsia="fr-FR"/>
              </w:rPr>
              <w:t xml:space="preserve"> . </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 xml:space="preserve">وقال -صلى الله عليه وسلم- :" لكل غادرٍ لواءٌ عند </w:t>
            </w:r>
            <w:proofErr w:type="spellStart"/>
            <w:r w:rsidRPr="000577DD">
              <w:rPr>
                <w:rFonts w:asciiTheme="minorBidi" w:eastAsia="Times New Roman" w:hAnsiTheme="minorBidi"/>
                <w:b/>
                <w:bCs/>
                <w:sz w:val="28"/>
                <w:szCs w:val="28"/>
                <w:rtl/>
                <w:lang w:eastAsia="fr-FR"/>
              </w:rPr>
              <w:t>استه</w:t>
            </w:r>
            <w:proofErr w:type="spellEnd"/>
            <w:r w:rsidRPr="000577DD">
              <w:rPr>
                <w:rFonts w:asciiTheme="minorBidi" w:eastAsia="Times New Roman" w:hAnsiTheme="minorBidi"/>
                <w:b/>
                <w:bCs/>
                <w:sz w:val="28"/>
                <w:szCs w:val="28"/>
                <w:rtl/>
                <w:lang w:eastAsia="fr-FR"/>
              </w:rPr>
              <w:t xml:space="preserve"> يوم القيامة " مسلم . </w:t>
            </w:r>
            <w:proofErr w:type="gramStart"/>
            <w:r w:rsidRPr="000577DD">
              <w:rPr>
                <w:rFonts w:asciiTheme="minorBidi" w:eastAsia="Times New Roman" w:hAnsiTheme="minorBidi"/>
                <w:b/>
                <w:bCs/>
                <w:sz w:val="28"/>
                <w:szCs w:val="28"/>
                <w:rtl/>
                <w:lang w:eastAsia="fr-FR"/>
              </w:rPr>
              <w:t>وفي</w:t>
            </w:r>
            <w:proofErr w:type="gramEnd"/>
            <w:r w:rsidRPr="000577DD">
              <w:rPr>
                <w:rFonts w:asciiTheme="minorBidi" w:eastAsia="Times New Roman" w:hAnsiTheme="minorBidi"/>
                <w:b/>
                <w:bCs/>
                <w:sz w:val="28"/>
                <w:szCs w:val="28"/>
                <w:rtl/>
                <w:lang w:eastAsia="fr-FR"/>
              </w:rPr>
              <w:t xml:space="preserve"> رواية:" لكل غادرٍ لواء يوم القيامة يُرفع له بقدر غدره "مسلم</w:t>
            </w:r>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 xml:space="preserve">وقال -صلى الله عليه </w:t>
            </w:r>
            <w:proofErr w:type="gramStart"/>
            <w:r w:rsidRPr="000577DD">
              <w:rPr>
                <w:rFonts w:asciiTheme="minorBidi" w:eastAsia="Times New Roman" w:hAnsiTheme="minorBidi"/>
                <w:b/>
                <w:bCs/>
                <w:sz w:val="28"/>
                <w:szCs w:val="28"/>
                <w:rtl/>
                <w:lang w:eastAsia="fr-FR"/>
              </w:rPr>
              <w:t>وسلم- :</w:t>
            </w:r>
            <w:proofErr w:type="gramEnd"/>
            <w:r w:rsidRPr="000577DD">
              <w:rPr>
                <w:rFonts w:asciiTheme="minorBidi" w:eastAsia="Times New Roman" w:hAnsiTheme="minorBidi"/>
                <w:b/>
                <w:bCs/>
                <w:sz w:val="28"/>
                <w:szCs w:val="28"/>
                <w:rtl/>
                <w:lang w:eastAsia="fr-FR"/>
              </w:rPr>
              <w:t xml:space="preserve">" من أمّن رجلاً على دمه فقتله فأنا بريء من القاتل، وإن كان المقتول كافراً "[1]. </w:t>
            </w:r>
            <w:proofErr w:type="gramStart"/>
            <w:r w:rsidRPr="000577DD">
              <w:rPr>
                <w:rFonts w:asciiTheme="minorBidi" w:eastAsia="Times New Roman" w:hAnsiTheme="minorBidi"/>
                <w:b/>
                <w:bCs/>
                <w:sz w:val="28"/>
                <w:szCs w:val="28"/>
                <w:rtl/>
                <w:lang w:eastAsia="fr-FR"/>
              </w:rPr>
              <w:t>وفي</w:t>
            </w:r>
            <w:proofErr w:type="gramEnd"/>
            <w:r w:rsidRPr="000577DD">
              <w:rPr>
                <w:rFonts w:asciiTheme="minorBidi" w:eastAsia="Times New Roman" w:hAnsiTheme="minorBidi"/>
                <w:b/>
                <w:bCs/>
                <w:sz w:val="28"/>
                <w:szCs w:val="28"/>
                <w:rtl/>
                <w:lang w:eastAsia="fr-FR"/>
              </w:rPr>
              <w:t xml:space="preserve"> رواية:" مَن أمَّن رجلاً على دمه فقتله فإنه يحمل لواء غدرٍ يوم القيامة "[2</w:t>
            </w:r>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r>
            <w:proofErr w:type="gramStart"/>
            <w:r w:rsidRPr="000577DD">
              <w:rPr>
                <w:rFonts w:asciiTheme="minorBidi" w:eastAsia="Times New Roman" w:hAnsiTheme="minorBidi"/>
                <w:b/>
                <w:bCs/>
                <w:sz w:val="28"/>
                <w:szCs w:val="28"/>
                <w:rtl/>
                <w:lang w:eastAsia="fr-FR"/>
              </w:rPr>
              <w:t>وقال</w:t>
            </w:r>
            <w:proofErr w:type="gramEnd"/>
            <w:r w:rsidRPr="000577DD">
              <w:rPr>
                <w:rFonts w:asciiTheme="minorBidi" w:eastAsia="Times New Roman" w:hAnsiTheme="minorBidi"/>
                <w:b/>
                <w:bCs/>
                <w:sz w:val="28"/>
                <w:szCs w:val="28"/>
                <w:rtl/>
                <w:lang w:eastAsia="fr-FR"/>
              </w:rPr>
              <w:t xml:space="preserve"> -صلى الله عليه وسلم-:" من قتل نفساً معاهدة بغير حلها، حرم الله عليه الجنة أن يشم ريحها "[3</w:t>
            </w:r>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r>
            <w:proofErr w:type="gramStart"/>
            <w:r w:rsidRPr="000577DD">
              <w:rPr>
                <w:rFonts w:asciiTheme="minorBidi" w:eastAsia="Times New Roman" w:hAnsiTheme="minorBidi"/>
                <w:b/>
                <w:bCs/>
                <w:sz w:val="28"/>
                <w:szCs w:val="28"/>
                <w:rtl/>
                <w:lang w:eastAsia="fr-FR"/>
              </w:rPr>
              <w:t>وقال</w:t>
            </w:r>
            <w:proofErr w:type="gramEnd"/>
            <w:r w:rsidRPr="000577DD">
              <w:rPr>
                <w:rFonts w:asciiTheme="minorBidi" w:eastAsia="Times New Roman" w:hAnsiTheme="minorBidi"/>
                <w:b/>
                <w:bCs/>
                <w:sz w:val="28"/>
                <w:szCs w:val="28"/>
                <w:rtl/>
                <w:lang w:eastAsia="fr-FR"/>
              </w:rPr>
              <w:t xml:space="preserve"> -صلى الله عليه وسلم-:" من قتل معاهداً لم يُرح رائحة الجنة، وإن ريحها توجد من مسيرة أربعين عاماً " البخاري</w:t>
            </w:r>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r>
            <w:proofErr w:type="gramStart"/>
            <w:r w:rsidRPr="000577DD">
              <w:rPr>
                <w:rFonts w:asciiTheme="minorBidi" w:eastAsia="Times New Roman" w:hAnsiTheme="minorBidi"/>
                <w:b/>
                <w:bCs/>
                <w:sz w:val="28"/>
                <w:szCs w:val="28"/>
                <w:rtl/>
                <w:lang w:eastAsia="fr-FR"/>
              </w:rPr>
              <w:lastRenderedPageBreak/>
              <w:t>وفي</w:t>
            </w:r>
            <w:proofErr w:type="gramEnd"/>
            <w:r w:rsidRPr="000577DD">
              <w:rPr>
                <w:rFonts w:asciiTheme="minorBidi" w:eastAsia="Times New Roman" w:hAnsiTheme="minorBidi"/>
                <w:b/>
                <w:bCs/>
                <w:sz w:val="28"/>
                <w:szCs w:val="28"/>
                <w:rtl/>
                <w:lang w:eastAsia="fr-FR"/>
              </w:rPr>
              <w:t xml:space="preserve"> رواية:" من قتل نفساً معاهداً لم يرح رائحة الجنة، وإن ريحها ليوجد من مسيرة أربعين عاماً " البخاري</w:t>
            </w:r>
            <w:r w:rsidRPr="000577DD">
              <w:rPr>
                <w:rFonts w:asciiTheme="minorBidi" w:eastAsia="Times New Roman" w:hAnsiTheme="minorBidi"/>
                <w:b/>
                <w:bCs/>
                <w:sz w:val="28"/>
                <w:szCs w:val="28"/>
                <w:lang w:eastAsia="fr-FR"/>
              </w:rPr>
              <w:t>.</w:t>
            </w:r>
            <w:r w:rsidRPr="000577DD">
              <w:rPr>
                <w:rFonts w:asciiTheme="minorBidi" w:eastAsia="Times New Roman" w:hAnsiTheme="minorBidi"/>
                <w:b/>
                <w:bCs/>
                <w:sz w:val="28"/>
                <w:szCs w:val="28"/>
                <w:lang w:eastAsia="fr-FR"/>
              </w:rPr>
              <w:br/>
            </w:r>
            <w:proofErr w:type="gramStart"/>
            <w:r w:rsidRPr="000577DD">
              <w:rPr>
                <w:rFonts w:asciiTheme="minorBidi" w:eastAsia="Times New Roman" w:hAnsiTheme="minorBidi"/>
                <w:b/>
                <w:bCs/>
                <w:sz w:val="28"/>
                <w:szCs w:val="28"/>
                <w:rtl/>
                <w:lang w:eastAsia="fr-FR"/>
              </w:rPr>
              <w:t>وقال</w:t>
            </w:r>
            <w:proofErr w:type="gramEnd"/>
            <w:r w:rsidRPr="000577DD">
              <w:rPr>
                <w:rFonts w:asciiTheme="minorBidi" w:eastAsia="Times New Roman" w:hAnsiTheme="minorBidi"/>
                <w:b/>
                <w:bCs/>
                <w:sz w:val="28"/>
                <w:szCs w:val="28"/>
                <w:rtl/>
                <w:lang w:eastAsia="fr-FR"/>
              </w:rPr>
              <w:t xml:space="preserve"> -صلى الله عليه وسلم-:" من قتل معاهداً في غير كُنْهه حرَّم الله عليه الجنة "[4</w:t>
            </w:r>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 xml:space="preserve">وقال -صلى الله عليه وسلم-: ألا من ظلم معاهداً، أو </w:t>
            </w:r>
            <w:proofErr w:type="spellStart"/>
            <w:r w:rsidRPr="000577DD">
              <w:rPr>
                <w:rFonts w:asciiTheme="minorBidi" w:eastAsia="Times New Roman" w:hAnsiTheme="minorBidi"/>
                <w:b/>
                <w:bCs/>
                <w:sz w:val="28"/>
                <w:szCs w:val="28"/>
                <w:rtl/>
                <w:lang w:eastAsia="fr-FR"/>
              </w:rPr>
              <w:t>انتقصه</w:t>
            </w:r>
            <w:proofErr w:type="spellEnd"/>
            <w:r w:rsidRPr="000577DD">
              <w:rPr>
                <w:rFonts w:asciiTheme="minorBidi" w:eastAsia="Times New Roman" w:hAnsiTheme="minorBidi"/>
                <w:b/>
                <w:bCs/>
                <w:sz w:val="28"/>
                <w:szCs w:val="28"/>
                <w:rtl/>
                <w:lang w:eastAsia="fr-FR"/>
              </w:rPr>
              <w:t>، أو كلفه فوق طاقته، أو أخذ منه شيئاً بغير طيب نفسٍ فأنا حجيجه يوم القيامة "[5</w:t>
            </w:r>
            <w:r w:rsidRPr="000577DD">
              <w:rPr>
                <w:rFonts w:asciiTheme="minorBidi" w:eastAsia="Times New Roman" w:hAnsiTheme="minorBidi"/>
                <w:b/>
                <w:bCs/>
                <w:sz w:val="28"/>
                <w:szCs w:val="28"/>
                <w:lang w:eastAsia="fr-FR"/>
              </w:rPr>
              <w:t>].</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 xml:space="preserve">وفي رواية:" ألا من ظلم معاهداً، أو </w:t>
            </w:r>
            <w:proofErr w:type="spellStart"/>
            <w:r w:rsidRPr="000577DD">
              <w:rPr>
                <w:rFonts w:asciiTheme="minorBidi" w:eastAsia="Times New Roman" w:hAnsiTheme="minorBidi"/>
                <w:b/>
                <w:bCs/>
                <w:sz w:val="28"/>
                <w:szCs w:val="28"/>
                <w:rtl/>
                <w:lang w:eastAsia="fr-FR"/>
              </w:rPr>
              <w:t>انتقصه</w:t>
            </w:r>
            <w:proofErr w:type="spellEnd"/>
            <w:r w:rsidRPr="000577DD">
              <w:rPr>
                <w:rFonts w:asciiTheme="minorBidi" w:eastAsia="Times New Roman" w:hAnsiTheme="minorBidi"/>
                <w:b/>
                <w:bCs/>
                <w:sz w:val="28"/>
                <w:szCs w:val="28"/>
                <w:rtl/>
                <w:lang w:eastAsia="fr-FR"/>
              </w:rPr>
              <w:t xml:space="preserve"> حقه، أو كلفه </w:t>
            </w:r>
            <w:proofErr w:type="gramStart"/>
            <w:r w:rsidRPr="000577DD">
              <w:rPr>
                <w:rFonts w:asciiTheme="minorBidi" w:eastAsia="Times New Roman" w:hAnsiTheme="minorBidi"/>
                <w:b/>
                <w:bCs/>
                <w:sz w:val="28"/>
                <w:szCs w:val="28"/>
                <w:rtl/>
                <w:lang w:eastAsia="fr-FR"/>
              </w:rPr>
              <w:t>فوق طاقته،</w:t>
            </w:r>
            <w:proofErr w:type="gramEnd"/>
            <w:r w:rsidRPr="000577DD">
              <w:rPr>
                <w:rFonts w:asciiTheme="minorBidi" w:eastAsia="Times New Roman" w:hAnsiTheme="minorBidi"/>
                <w:b/>
                <w:bCs/>
                <w:sz w:val="28"/>
                <w:szCs w:val="28"/>
                <w:rtl/>
                <w:lang w:eastAsia="fr-FR"/>
              </w:rPr>
              <w:t xml:space="preserve"> أو أخذ منه شيئاً بغير طيب نفسٍ منه، فأنا حجيجه يوم القيامة "[6</w:t>
            </w:r>
            <w:r w:rsidRPr="000577DD">
              <w:rPr>
                <w:rFonts w:asciiTheme="minorBidi" w:eastAsia="Times New Roman" w:hAnsiTheme="minorBidi"/>
                <w:b/>
                <w:bCs/>
                <w:sz w:val="28"/>
                <w:szCs w:val="28"/>
                <w:lang w:eastAsia="fr-FR"/>
              </w:rPr>
              <w:t>].</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 xml:space="preserve">وقوله -صلى الله عليه وسلم- " من ظلم معاهداً "؛ أي من ظلمه في داره من قِبَل من يدخل في عهدهم وأمانهم من المسلمين، أو من ظلمه في ديار المسلمين بعد أن دخلها بعهدٍ وأمان من المسلمين، فالحديث يشمل المعنيين .. </w:t>
            </w:r>
            <w:proofErr w:type="gramStart"/>
            <w:r w:rsidRPr="000577DD">
              <w:rPr>
                <w:rFonts w:asciiTheme="minorBidi" w:eastAsia="Times New Roman" w:hAnsiTheme="minorBidi"/>
                <w:b/>
                <w:bCs/>
                <w:sz w:val="28"/>
                <w:szCs w:val="28"/>
                <w:rtl/>
                <w:lang w:eastAsia="fr-FR"/>
              </w:rPr>
              <w:t>فليتنبه</w:t>
            </w:r>
            <w:proofErr w:type="gramEnd"/>
            <w:r w:rsidRPr="000577DD">
              <w:rPr>
                <w:rFonts w:asciiTheme="minorBidi" w:eastAsia="Times New Roman" w:hAnsiTheme="minorBidi"/>
                <w:b/>
                <w:bCs/>
                <w:sz w:val="28"/>
                <w:szCs w:val="28"/>
                <w:rtl/>
                <w:lang w:eastAsia="fr-FR"/>
              </w:rPr>
              <w:t xml:space="preserve"> هؤلاء الذين يهون عليهم ـ لشبه واهية مرفوضة لا قيمة لها في ميزان العلم ـ أن يكون النبي -صلى الله عليه وسلم- حجيجهم وخصمهم يوم القيامة</w:t>
            </w:r>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 xml:space="preserve">وقال -صلى الله عليه وسلم-:" ألا لا يحلُّ ذو نابٍ من السباع، ولا الحمار الأهلي، ولا اللقطَةُ من مال معاهدٍ إلا أن يستغني </w:t>
            </w:r>
            <w:proofErr w:type="gramStart"/>
            <w:r w:rsidRPr="000577DD">
              <w:rPr>
                <w:rFonts w:asciiTheme="minorBidi" w:eastAsia="Times New Roman" w:hAnsiTheme="minorBidi"/>
                <w:b/>
                <w:bCs/>
                <w:sz w:val="28"/>
                <w:szCs w:val="28"/>
                <w:rtl/>
                <w:lang w:eastAsia="fr-FR"/>
              </w:rPr>
              <w:t>عنها .</w:t>
            </w:r>
            <w:proofErr w:type="gramEnd"/>
            <w:r w:rsidRPr="000577DD">
              <w:rPr>
                <w:rFonts w:asciiTheme="minorBidi" w:eastAsia="Times New Roman" w:hAnsiTheme="minorBidi"/>
                <w:b/>
                <w:bCs/>
                <w:sz w:val="28"/>
                <w:szCs w:val="28"/>
                <w:rtl/>
                <w:lang w:eastAsia="fr-FR"/>
              </w:rPr>
              <w:t>."[7]. فإذا كانت اللقطة المرمية في الشارع من مال المعاهد المستأمَن لا ت</w:t>
            </w:r>
            <w:proofErr w:type="gramStart"/>
            <w:r w:rsidRPr="000577DD">
              <w:rPr>
                <w:rFonts w:asciiTheme="minorBidi" w:eastAsia="Times New Roman" w:hAnsiTheme="minorBidi"/>
                <w:b/>
                <w:bCs/>
                <w:sz w:val="28"/>
                <w:szCs w:val="28"/>
                <w:rtl/>
                <w:lang w:eastAsia="fr-FR"/>
              </w:rPr>
              <w:t>حل ولا</w:t>
            </w:r>
            <w:proofErr w:type="gramEnd"/>
            <w:r w:rsidRPr="000577DD">
              <w:rPr>
                <w:rFonts w:asciiTheme="minorBidi" w:eastAsia="Times New Roman" w:hAnsiTheme="minorBidi"/>
                <w:b/>
                <w:bCs/>
                <w:sz w:val="28"/>
                <w:szCs w:val="28"/>
                <w:rtl/>
                <w:lang w:eastAsia="fr-FR"/>
              </w:rPr>
              <w:t xml:space="preserve"> تجوز .. فكيف بماله المصان المحفوظ .. فكيف بدمه وسائر حرماته .. لا </w:t>
            </w:r>
            <w:proofErr w:type="gramStart"/>
            <w:r w:rsidRPr="000577DD">
              <w:rPr>
                <w:rFonts w:asciiTheme="minorBidi" w:eastAsia="Times New Roman" w:hAnsiTheme="minorBidi"/>
                <w:b/>
                <w:bCs/>
                <w:sz w:val="28"/>
                <w:szCs w:val="28"/>
                <w:rtl/>
                <w:lang w:eastAsia="fr-FR"/>
              </w:rPr>
              <w:t>شك</w:t>
            </w:r>
            <w:proofErr w:type="gramEnd"/>
            <w:r w:rsidRPr="000577DD">
              <w:rPr>
                <w:rFonts w:asciiTheme="minorBidi" w:eastAsia="Times New Roman" w:hAnsiTheme="minorBidi"/>
                <w:b/>
                <w:bCs/>
                <w:sz w:val="28"/>
                <w:szCs w:val="28"/>
                <w:rtl/>
                <w:lang w:eastAsia="fr-FR"/>
              </w:rPr>
              <w:t xml:space="preserve"> أنها أشد حرمة وأغلظ</w:t>
            </w:r>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وقال -صلى الله عليه وسلم- :" أدِّ الأمانة إلى من ائتمنك، ولا تخن من خانك "[8</w:t>
            </w:r>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r>
            <w:proofErr w:type="gramStart"/>
            <w:r w:rsidRPr="000577DD">
              <w:rPr>
                <w:rFonts w:asciiTheme="minorBidi" w:eastAsia="Times New Roman" w:hAnsiTheme="minorBidi"/>
                <w:b/>
                <w:bCs/>
                <w:sz w:val="28"/>
                <w:szCs w:val="28"/>
                <w:rtl/>
                <w:lang w:eastAsia="fr-FR"/>
              </w:rPr>
              <w:t>أفاد</w:t>
            </w:r>
            <w:proofErr w:type="gramEnd"/>
            <w:r w:rsidRPr="000577DD">
              <w:rPr>
                <w:rFonts w:asciiTheme="minorBidi" w:eastAsia="Times New Roman" w:hAnsiTheme="minorBidi"/>
                <w:b/>
                <w:bCs/>
                <w:sz w:val="28"/>
                <w:szCs w:val="28"/>
                <w:rtl/>
                <w:lang w:eastAsia="fr-FR"/>
              </w:rPr>
              <w:t xml:space="preserve"> الحديث أن السيئة لا تُقابل بالسيئة، وإنما تُقابل وتُدفع بالتي هي أحسن، كما قال تعالى:{ادْفَعْ بِالَّتِي هِيَ أَحْسَنُ السَّيِّئَةَ}المؤمنون:96. </w:t>
            </w:r>
            <w:proofErr w:type="gramStart"/>
            <w:r w:rsidRPr="000577DD">
              <w:rPr>
                <w:rFonts w:asciiTheme="minorBidi" w:eastAsia="Times New Roman" w:hAnsiTheme="minorBidi"/>
                <w:b/>
                <w:bCs/>
                <w:sz w:val="28"/>
                <w:szCs w:val="28"/>
                <w:rtl/>
                <w:lang w:eastAsia="fr-FR"/>
              </w:rPr>
              <w:t>وقال</w:t>
            </w:r>
            <w:proofErr w:type="gramEnd"/>
            <w:r w:rsidRPr="000577DD">
              <w:rPr>
                <w:rFonts w:asciiTheme="minorBidi" w:eastAsia="Times New Roman" w:hAnsiTheme="minorBidi"/>
                <w:b/>
                <w:bCs/>
                <w:sz w:val="28"/>
                <w:szCs w:val="28"/>
                <w:rtl/>
                <w:lang w:eastAsia="fr-FR"/>
              </w:rPr>
              <w:t xml:space="preserve"> تعالى:{وَلا تَسْتَوِي الْحَسَنَةُ وَلا السَّيِّئَةُ ادْفَعْ بِالَّتِي هِيَ أَحْسَنُ فَإِذَا الَّذِي بَيْنَكَ وَبَيْنَهُ عَدَاوَةٌ كَأَنَّهُ وَلِيٌّ حَمِيمٌ}فصلت:34</w:t>
            </w:r>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 xml:space="preserve">فكما أنه لا يجوز خيانة الخائن ومقابلة خيانته بخيانة، كذلك لا يجوز مقابلة الغدر بغدر </w:t>
            </w:r>
            <w:proofErr w:type="gramStart"/>
            <w:r w:rsidRPr="000577DD">
              <w:rPr>
                <w:rFonts w:asciiTheme="minorBidi" w:eastAsia="Times New Roman" w:hAnsiTheme="minorBidi"/>
                <w:b/>
                <w:bCs/>
                <w:sz w:val="28"/>
                <w:szCs w:val="28"/>
                <w:rtl/>
                <w:lang w:eastAsia="fr-FR"/>
              </w:rPr>
              <w:t>آخر، أو</w:t>
            </w:r>
            <w:proofErr w:type="gramEnd"/>
            <w:r w:rsidRPr="000577DD">
              <w:rPr>
                <w:rFonts w:asciiTheme="minorBidi" w:eastAsia="Times New Roman" w:hAnsiTheme="minorBidi"/>
                <w:b/>
                <w:bCs/>
                <w:sz w:val="28"/>
                <w:szCs w:val="28"/>
                <w:rtl/>
                <w:lang w:eastAsia="fr-FR"/>
              </w:rPr>
              <w:t xml:space="preserve"> مقابلة السرقة بالسرقة، أو </w:t>
            </w:r>
            <w:proofErr w:type="spellStart"/>
            <w:r w:rsidRPr="000577DD">
              <w:rPr>
                <w:rFonts w:asciiTheme="minorBidi" w:eastAsia="Times New Roman" w:hAnsiTheme="minorBidi"/>
                <w:b/>
                <w:bCs/>
                <w:sz w:val="28"/>
                <w:szCs w:val="28"/>
                <w:rtl/>
                <w:lang w:eastAsia="fr-FR"/>
              </w:rPr>
              <w:t>الزنى</w:t>
            </w:r>
            <w:proofErr w:type="spellEnd"/>
            <w:r w:rsidRPr="000577DD">
              <w:rPr>
                <w:rFonts w:asciiTheme="minorBidi" w:eastAsia="Times New Roman" w:hAnsiTheme="minorBidi"/>
                <w:b/>
                <w:bCs/>
                <w:sz w:val="28"/>
                <w:szCs w:val="28"/>
                <w:rtl/>
                <w:lang w:eastAsia="fr-FR"/>
              </w:rPr>
              <w:t xml:space="preserve"> بحريم الزاني، أو قتل أطفال من قتل أطفال الآخرين .. فالمقابلة بالمثل في هذه المواضع ـ بذريعة أن العين بالعين ـ لا تصدر إلا عن جاهل قليل الورع .. وهي مخالفة للنصوص </w:t>
            </w:r>
            <w:proofErr w:type="gramStart"/>
            <w:r w:rsidRPr="000577DD">
              <w:rPr>
                <w:rFonts w:asciiTheme="minorBidi" w:eastAsia="Times New Roman" w:hAnsiTheme="minorBidi"/>
                <w:b/>
                <w:bCs/>
                <w:sz w:val="28"/>
                <w:szCs w:val="28"/>
                <w:rtl/>
                <w:lang w:eastAsia="fr-FR"/>
              </w:rPr>
              <w:t>الشرعية</w:t>
            </w:r>
            <w:proofErr w:type="gramEnd"/>
            <w:r w:rsidRPr="000577DD">
              <w:rPr>
                <w:rFonts w:asciiTheme="minorBidi" w:eastAsia="Times New Roman" w:hAnsiTheme="minorBidi"/>
                <w:b/>
                <w:bCs/>
                <w:sz w:val="28"/>
                <w:szCs w:val="28"/>
                <w:rtl/>
                <w:lang w:eastAsia="fr-FR"/>
              </w:rPr>
              <w:t xml:space="preserve"> العديدة التي تفيد أن المرء لا يؤخذ بجريرة غيره، كما قال تعالى:{وَلا تَكْسِبُ كُلُّ نَفْسٍ إِلَّا عَلَيْهَا وَلا تَزِرُ </w:t>
            </w:r>
            <w:proofErr w:type="spellStart"/>
            <w:r w:rsidRPr="000577DD">
              <w:rPr>
                <w:rFonts w:asciiTheme="minorBidi" w:eastAsia="Times New Roman" w:hAnsiTheme="minorBidi"/>
                <w:b/>
                <w:bCs/>
                <w:sz w:val="28"/>
                <w:szCs w:val="28"/>
                <w:rtl/>
                <w:lang w:eastAsia="fr-FR"/>
              </w:rPr>
              <w:t>وَازِرَةٌ</w:t>
            </w:r>
            <w:proofErr w:type="spellEnd"/>
            <w:r w:rsidRPr="000577DD">
              <w:rPr>
                <w:rFonts w:asciiTheme="minorBidi" w:eastAsia="Times New Roman" w:hAnsiTheme="minorBidi"/>
                <w:b/>
                <w:bCs/>
                <w:sz w:val="28"/>
                <w:szCs w:val="28"/>
                <w:rtl/>
                <w:lang w:eastAsia="fr-FR"/>
              </w:rPr>
              <w:t xml:space="preserve"> وِزْرَ أُخْرَى}الأنعام:16. فقاعدة أن المعاملة بالمثل ليست على إطلاقها ـ كما يظن البعض ـ وإنما في مواضع دون مواضع بحسب ما بينته قواعد ونصوص الشريعة</w:t>
            </w:r>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وقال -صلى الله عليه وسلم- :" لا إيمان لمن لا أمانة له، ولا دين لمن لا عهد له "[9] وهذا من أشد ما قيل في عواقب الغدر ونقض العهد والأمان؛ لأن الإيمان والدين لا ينتفيان عن المرء إلا لذنب عظيم .. وكبيرة من كبائر الذنوب</w:t>
            </w:r>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r>
            <w:proofErr w:type="gramStart"/>
            <w:r w:rsidRPr="000577DD">
              <w:rPr>
                <w:rFonts w:asciiTheme="minorBidi" w:eastAsia="Times New Roman" w:hAnsiTheme="minorBidi"/>
                <w:b/>
                <w:bCs/>
                <w:sz w:val="28"/>
                <w:szCs w:val="28"/>
                <w:rtl/>
                <w:lang w:eastAsia="fr-FR"/>
              </w:rPr>
              <w:t>قلت</w:t>
            </w:r>
            <w:proofErr w:type="gramEnd"/>
            <w:r w:rsidRPr="000577DD">
              <w:rPr>
                <w:rFonts w:asciiTheme="minorBidi" w:eastAsia="Times New Roman" w:hAnsiTheme="minorBidi"/>
                <w:b/>
                <w:bCs/>
                <w:sz w:val="28"/>
                <w:szCs w:val="28"/>
                <w:rtl/>
                <w:lang w:eastAsia="fr-FR"/>
              </w:rPr>
              <w:t>: من ينتفي عنه مطلق الأمانة، ومطلق الوفاء بالعهد، فهذا لا يكون مؤمناً ولا مسلماً، والحديث يحمل على ظاهره؛ وهو انتفاء مطلق الإيمان والدين المؤدي إلى الكفر والعياذ بالله</w:t>
            </w:r>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r>
            <w:proofErr w:type="gramStart"/>
            <w:r w:rsidRPr="000577DD">
              <w:rPr>
                <w:rFonts w:asciiTheme="minorBidi" w:eastAsia="Times New Roman" w:hAnsiTheme="minorBidi"/>
                <w:b/>
                <w:bCs/>
                <w:sz w:val="28"/>
                <w:szCs w:val="28"/>
                <w:rtl/>
                <w:lang w:eastAsia="fr-FR"/>
              </w:rPr>
              <w:t>أما</w:t>
            </w:r>
            <w:proofErr w:type="gramEnd"/>
            <w:r w:rsidRPr="000577DD">
              <w:rPr>
                <w:rFonts w:asciiTheme="minorBidi" w:eastAsia="Times New Roman" w:hAnsiTheme="minorBidi"/>
                <w:b/>
                <w:bCs/>
                <w:sz w:val="28"/>
                <w:szCs w:val="28"/>
                <w:rtl/>
                <w:lang w:eastAsia="fr-FR"/>
              </w:rPr>
              <w:t xml:space="preserve"> من ينتفي عنه بعض الأمانة والعهد فإنه ينتفي عنه من الإيمان والدين بقدر ـ ونوعية ـ ما ينتفي عنه من الأمانة والعهد، والله تعالى أعلم</w:t>
            </w:r>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 xml:space="preserve">وقال -صلى الله عليه وسلم-:" إني لا </w:t>
            </w:r>
            <w:proofErr w:type="spellStart"/>
            <w:r w:rsidRPr="000577DD">
              <w:rPr>
                <w:rFonts w:asciiTheme="minorBidi" w:eastAsia="Times New Roman" w:hAnsiTheme="minorBidi"/>
                <w:b/>
                <w:bCs/>
                <w:sz w:val="28"/>
                <w:szCs w:val="28"/>
                <w:rtl/>
                <w:lang w:eastAsia="fr-FR"/>
              </w:rPr>
              <w:t>أَخيسُ</w:t>
            </w:r>
            <w:proofErr w:type="spellEnd"/>
            <w:r w:rsidRPr="000577DD">
              <w:rPr>
                <w:rFonts w:asciiTheme="minorBidi" w:eastAsia="Times New Roman" w:hAnsiTheme="minorBidi"/>
                <w:b/>
                <w:bCs/>
                <w:sz w:val="28"/>
                <w:szCs w:val="28"/>
                <w:rtl/>
                <w:lang w:eastAsia="fr-FR"/>
              </w:rPr>
              <w:t xml:space="preserve"> بالعهد "[10]. أي لا أنقضه ولا أسيء له</w:t>
            </w:r>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r>
            <w:proofErr w:type="gramStart"/>
            <w:r w:rsidRPr="000577DD">
              <w:rPr>
                <w:rFonts w:asciiTheme="minorBidi" w:eastAsia="Times New Roman" w:hAnsiTheme="minorBidi"/>
                <w:b/>
                <w:bCs/>
                <w:sz w:val="28"/>
                <w:szCs w:val="28"/>
                <w:rtl/>
                <w:lang w:eastAsia="fr-FR"/>
              </w:rPr>
              <w:t>وقال</w:t>
            </w:r>
            <w:proofErr w:type="gramEnd"/>
            <w:r w:rsidRPr="000577DD">
              <w:rPr>
                <w:rFonts w:asciiTheme="minorBidi" w:eastAsia="Times New Roman" w:hAnsiTheme="minorBidi"/>
                <w:b/>
                <w:bCs/>
                <w:sz w:val="28"/>
                <w:szCs w:val="28"/>
                <w:rtl/>
                <w:lang w:eastAsia="fr-FR"/>
              </w:rPr>
              <w:t xml:space="preserve"> -صلى الله عليه وسلم-:" مَن كان بينه وبين قومٍ عهد فلا يشدُّ عُقدَةً ولا يحلُّها حتى ينقضي أمدُها أو ينبذ إليهم على سواء "[11</w:t>
            </w:r>
            <w:r w:rsidRPr="000577DD">
              <w:rPr>
                <w:rFonts w:asciiTheme="minorBidi" w:eastAsia="Times New Roman" w:hAnsiTheme="minorBidi"/>
                <w:b/>
                <w:bCs/>
                <w:sz w:val="28"/>
                <w:szCs w:val="28"/>
                <w:lang w:eastAsia="fr-FR"/>
              </w:rPr>
              <w:t>].</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 xml:space="preserve">والأحاديث في هذا الباب أكثر من أن تُحصر في هذا الموضع، وطالب الحق يكفيه من كل ما تقدم حديث واحد أو دلالة حديث واحد لينصاع إلى الحق </w:t>
            </w:r>
            <w:proofErr w:type="spellStart"/>
            <w:r w:rsidRPr="000577DD">
              <w:rPr>
                <w:rFonts w:asciiTheme="minorBidi" w:eastAsia="Times New Roman" w:hAnsiTheme="minorBidi"/>
                <w:b/>
                <w:bCs/>
                <w:sz w:val="28"/>
                <w:szCs w:val="28"/>
                <w:rtl/>
                <w:lang w:eastAsia="fr-FR"/>
              </w:rPr>
              <w:t>ويلتزمه</w:t>
            </w:r>
            <w:proofErr w:type="spellEnd"/>
            <w:r w:rsidRPr="000577DD">
              <w:rPr>
                <w:rFonts w:asciiTheme="minorBidi" w:eastAsia="Times New Roman" w:hAnsiTheme="minorBidi"/>
                <w:b/>
                <w:bCs/>
                <w:sz w:val="28"/>
                <w:szCs w:val="28"/>
                <w:rtl/>
                <w:lang w:eastAsia="fr-FR"/>
              </w:rPr>
              <w:t xml:space="preserve"> .. وهو رجاؤنا ومطمعنا من هذا البحث .. أما صاحب الهوى وال</w:t>
            </w:r>
            <w:proofErr w:type="gramStart"/>
            <w:r w:rsidRPr="000577DD">
              <w:rPr>
                <w:rFonts w:asciiTheme="minorBidi" w:eastAsia="Times New Roman" w:hAnsiTheme="minorBidi"/>
                <w:b/>
                <w:bCs/>
                <w:sz w:val="28"/>
                <w:szCs w:val="28"/>
                <w:rtl/>
                <w:lang w:eastAsia="fr-FR"/>
              </w:rPr>
              <w:t xml:space="preserve">أخلاق </w:t>
            </w:r>
            <w:proofErr w:type="spellStart"/>
            <w:r w:rsidRPr="000577DD">
              <w:rPr>
                <w:rFonts w:asciiTheme="minorBidi" w:eastAsia="Times New Roman" w:hAnsiTheme="minorBidi"/>
                <w:b/>
                <w:bCs/>
                <w:sz w:val="28"/>
                <w:szCs w:val="28"/>
                <w:rtl/>
                <w:lang w:eastAsia="fr-FR"/>
              </w:rPr>
              <w:t>ال</w:t>
            </w:r>
            <w:proofErr w:type="gramEnd"/>
            <w:r w:rsidRPr="000577DD">
              <w:rPr>
                <w:rFonts w:asciiTheme="minorBidi" w:eastAsia="Times New Roman" w:hAnsiTheme="minorBidi"/>
                <w:b/>
                <w:bCs/>
                <w:sz w:val="28"/>
                <w:szCs w:val="28"/>
                <w:rtl/>
                <w:lang w:eastAsia="fr-FR"/>
              </w:rPr>
              <w:t>ردية</w:t>
            </w:r>
            <w:proofErr w:type="spellEnd"/>
            <w:r w:rsidRPr="000577DD">
              <w:rPr>
                <w:rFonts w:asciiTheme="minorBidi" w:eastAsia="Times New Roman" w:hAnsiTheme="minorBidi"/>
                <w:b/>
                <w:bCs/>
                <w:sz w:val="28"/>
                <w:szCs w:val="28"/>
                <w:rtl/>
                <w:lang w:eastAsia="fr-FR"/>
              </w:rPr>
              <w:t xml:space="preserve"> .. رقيق الدين والذمة والعهد .. لو سقت له مجموع أدلة الكتا</w:t>
            </w:r>
            <w:proofErr w:type="gramStart"/>
            <w:r w:rsidRPr="000577DD">
              <w:rPr>
                <w:rFonts w:asciiTheme="minorBidi" w:eastAsia="Times New Roman" w:hAnsiTheme="minorBidi"/>
                <w:b/>
                <w:bCs/>
                <w:sz w:val="28"/>
                <w:szCs w:val="28"/>
                <w:rtl/>
                <w:lang w:eastAsia="fr-FR"/>
              </w:rPr>
              <w:t>ب والسنة</w:t>
            </w:r>
            <w:proofErr w:type="gramEnd"/>
            <w:r w:rsidRPr="000577DD">
              <w:rPr>
                <w:rFonts w:asciiTheme="minorBidi" w:eastAsia="Times New Roman" w:hAnsiTheme="minorBidi"/>
                <w:b/>
                <w:bCs/>
                <w:sz w:val="28"/>
                <w:szCs w:val="28"/>
                <w:rtl/>
                <w:lang w:eastAsia="fr-FR"/>
              </w:rPr>
              <w:t xml:space="preserve"> .. وجميع أقوال علماء الأمة فلن ينتف</w:t>
            </w:r>
            <w:proofErr w:type="gramStart"/>
            <w:r w:rsidRPr="000577DD">
              <w:rPr>
                <w:rFonts w:asciiTheme="minorBidi" w:eastAsia="Times New Roman" w:hAnsiTheme="minorBidi"/>
                <w:b/>
                <w:bCs/>
                <w:sz w:val="28"/>
                <w:szCs w:val="28"/>
                <w:rtl/>
                <w:lang w:eastAsia="fr-FR"/>
              </w:rPr>
              <w:t>ع منها</w:t>
            </w:r>
            <w:proofErr w:type="gramEnd"/>
            <w:r w:rsidRPr="000577DD">
              <w:rPr>
                <w:rFonts w:asciiTheme="minorBidi" w:eastAsia="Times New Roman" w:hAnsiTheme="minorBidi"/>
                <w:b/>
                <w:bCs/>
                <w:sz w:val="28"/>
                <w:szCs w:val="28"/>
                <w:rtl/>
                <w:lang w:eastAsia="fr-FR"/>
              </w:rPr>
              <w:t xml:space="preserve"> .. ولن يُصغي إليها .. ويأبى إلا أن ينصاع لهواه .. وما تميل إليه أخلاقه </w:t>
            </w:r>
            <w:proofErr w:type="spellStart"/>
            <w:r w:rsidRPr="000577DD">
              <w:rPr>
                <w:rFonts w:asciiTheme="minorBidi" w:eastAsia="Times New Roman" w:hAnsiTheme="minorBidi"/>
                <w:b/>
                <w:bCs/>
                <w:sz w:val="28"/>
                <w:szCs w:val="28"/>
                <w:rtl/>
                <w:lang w:eastAsia="fr-FR"/>
              </w:rPr>
              <w:t>الردية</w:t>
            </w:r>
            <w:proofErr w:type="spellEnd"/>
            <w:r w:rsidRPr="000577DD">
              <w:rPr>
                <w:rFonts w:asciiTheme="minorBidi" w:eastAsia="Times New Roman" w:hAnsiTheme="minorBidi"/>
                <w:b/>
                <w:bCs/>
                <w:sz w:val="28"/>
                <w:szCs w:val="28"/>
                <w:lang w:eastAsia="fr-FR"/>
              </w:rPr>
              <w:t>!</w:t>
            </w:r>
            <w:r w:rsidRPr="000577DD">
              <w:rPr>
                <w:rFonts w:asciiTheme="minorBidi" w:eastAsia="Times New Roman" w:hAnsiTheme="minorBidi"/>
                <w:b/>
                <w:bCs/>
                <w:sz w:val="28"/>
                <w:szCs w:val="28"/>
                <w:lang w:eastAsia="fr-FR"/>
              </w:rPr>
              <w:br/>
            </w:r>
            <w:r w:rsidRPr="000577DD">
              <w:rPr>
                <w:rFonts w:asciiTheme="minorBidi" w:eastAsia="Times New Roman" w:hAnsiTheme="minorBidi"/>
                <w:b/>
                <w:bCs/>
                <w:sz w:val="28"/>
                <w:szCs w:val="28"/>
                <w:rtl/>
                <w:lang w:eastAsia="fr-FR"/>
              </w:rPr>
              <w:t>خلاصة القول: أن الغدر بالعهود والوعود حرام؛ وحرمته مغلظة ومشددة في ديننا، وهو من أخلاق الكافرين والمنافق</w:t>
            </w:r>
            <w:proofErr w:type="gramStart"/>
            <w:r w:rsidRPr="000577DD">
              <w:rPr>
                <w:rFonts w:asciiTheme="minorBidi" w:eastAsia="Times New Roman" w:hAnsiTheme="minorBidi"/>
                <w:b/>
                <w:bCs/>
                <w:sz w:val="28"/>
                <w:szCs w:val="28"/>
                <w:rtl/>
                <w:lang w:eastAsia="fr-FR"/>
              </w:rPr>
              <w:t>ين الذي</w:t>
            </w:r>
            <w:proofErr w:type="gramEnd"/>
            <w:r w:rsidRPr="000577DD">
              <w:rPr>
                <w:rFonts w:asciiTheme="minorBidi" w:eastAsia="Times New Roman" w:hAnsiTheme="minorBidi"/>
                <w:b/>
                <w:bCs/>
                <w:sz w:val="28"/>
                <w:szCs w:val="28"/>
                <w:rtl/>
                <w:lang w:eastAsia="fr-FR"/>
              </w:rPr>
              <w:t xml:space="preserve">ن هم في الدرك الأسفل من النار .. فلينظر كل امرئٍ لنفسه ودينه أين هو من دين الله، وأين هو من أخلاق وعظمة هذا الدين، ومن أخلاق سيد الأنبياء والمرسلين -صلى الله عليه وسلم-، وأخلاق الأولين من أصحابه والتابعين لهم بإحسان رضي الله عنهم أجمعين؛ الذين أُمرنا بأن لا نلتفت عن طريقتهم وهديهم وأخلاقهم إلى من سواهم من المتأخرين، ممن لم تُؤمن عليهم الفتنة، ممن حطت بهم هممهم وأخلاقهم وطبائعهم السفلية عن النهوض والارتفاع إلى مستوى أخلاق وعظمة هذا الدين، وبخاصة أننا في الزمان الذي أشار إليه النبي -صلى الله عليه وسلم- بقوله:" يصبح الناس </w:t>
            </w:r>
            <w:proofErr w:type="spellStart"/>
            <w:r w:rsidRPr="000577DD">
              <w:rPr>
                <w:rFonts w:asciiTheme="minorBidi" w:eastAsia="Times New Roman" w:hAnsiTheme="minorBidi"/>
                <w:b/>
                <w:bCs/>
                <w:sz w:val="28"/>
                <w:szCs w:val="28"/>
                <w:rtl/>
                <w:lang w:eastAsia="fr-FR"/>
              </w:rPr>
              <w:t>يتبايعون</w:t>
            </w:r>
            <w:proofErr w:type="spellEnd"/>
            <w:r w:rsidRPr="000577DD">
              <w:rPr>
                <w:rFonts w:asciiTheme="minorBidi" w:eastAsia="Times New Roman" w:hAnsiTheme="minorBidi"/>
                <w:b/>
                <w:bCs/>
                <w:sz w:val="28"/>
                <w:szCs w:val="28"/>
                <w:rtl/>
                <w:lang w:eastAsia="fr-FR"/>
              </w:rPr>
              <w:t xml:space="preserve"> لا يكاد أحد يؤدي الأمانة، حتى يُقال إن في </w:t>
            </w:r>
            <w:r w:rsidRPr="000577DD">
              <w:rPr>
                <w:rFonts w:asciiTheme="minorBidi" w:eastAsia="Times New Roman" w:hAnsiTheme="minorBidi"/>
                <w:b/>
                <w:bCs/>
                <w:sz w:val="28"/>
                <w:szCs w:val="28"/>
                <w:rtl/>
                <w:lang w:eastAsia="fr-FR"/>
              </w:rPr>
              <w:lastRenderedPageBreak/>
              <w:t xml:space="preserve">بني فلان رجلاً أميناً، وحتى يُقال للرجل ما أجلده وأظرفه وأعقله وما في قلبه مثقال حبةٍ من خردل من إيمان " متفق عليه. نعوذ بالله من الخذلان .. ونسأله </w:t>
            </w:r>
            <w:proofErr w:type="gramStart"/>
            <w:r w:rsidRPr="000577DD">
              <w:rPr>
                <w:rFonts w:asciiTheme="minorBidi" w:eastAsia="Times New Roman" w:hAnsiTheme="minorBidi"/>
                <w:b/>
                <w:bCs/>
                <w:sz w:val="28"/>
                <w:szCs w:val="28"/>
                <w:rtl/>
                <w:lang w:eastAsia="fr-FR"/>
              </w:rPr>
              <w:t>تعالى</w:t>
            </w:r>
            <w:proofErr w:type="gramEnd"/>
            <w:r w:rsidRPr="000577DD">
              <w:rPr>
                <w:rFonts w:asciiTheme="minorBidi" w:eastAsia="Times New Roman" w:hAnsiTheme="minorBidi"/>
                <w:b/>
                <w:bCs/>
                <w:sz w:val="28"/>
                <w:szCs w:val="28"/>
                <w:rtl/>
                <w:lang w:eastAsia="fr-FR"/>
              </w:rPr>
              <w:t xml:space="preserve"> الثبات والعفو والعافية</w:t>
            </w:r>
            <w:r w:rsidRPr="000577DD">
              <w:rPr>
                <w:rFonts w:asciiTheme="minorBidi" w:eastAsia="Times New Roman" w:hAnsiTheme="minorBidi"/>
                <w:b/>
                <w:bCs/>
                <w:sz w:val="28"/>
                <w:szCs w:val="28"/>
                <w:lang w:eastAsia="fr-FR"/>
              </w:rPr>
              <w:t>.</w:t>
            </w:r>
          </w:p>
          <w:p w:rsidR="000577DD" w:rsidRPr="000577DD" w:rsidRDefault="000577DD" w:rsidP="000577DD">
            <w:pPr>
              <w:spacing w:after="0" w:line="240" w:lineRule="auto"/>
              <w:ind w:firstLine="30"/>
              <w:jc w:val="both"/>
              <w:rPr>
                <w:rFonts w:asciiTheme="minorBidi" w:eastAsia="Times New Roman" w:hAnsiTheme="minorBidi"/>
                <w:b/>
                <w:bCs/>
                <w:sz w:val="28"/>
                <w:szCs w:val="28"/>
                <w:lang w:eastAsia="fr-FR"/>
              </w:rPr>
            </w:pPr>
            <w:r w:rsidRPr="000577DD">
              <w:rPr>
                <w:rFonts w:asciiTheme="minorBidi" w:eastAsia="Times New Roman" w:hAnsiTheme="minorBidi"/>
                <w:b/>
                <w:bCs/>
                <w:sz w:val="28"/>
                <w:szCs w:val="28"/>
                <w:lang w:eastAsia="fr-FR"/>
              </w:rPr>
              <w:t> </w:t>
            </w:r>
          </w:p>
          <w:p w:rsidR="000577DD" w:rsidRPr="000577DD" w:rsidRDefault="000577DD" w:rsidP="000577DD">
            <w:pPr>
              <w:spacing w:after="0" w:line="240" w:lineRule="auto"/>
              <w:ind w:firstLine="30"/>
              <w:jc w:val="both"/>
              <w:rPr>
                <w:rFonts w:asciiTheme="minorBidi" w:eastAsia="Times New Roman" w:hAnsiTheme="minorBidi"/>
                <w:b/>
                <w:bCs/>
                <w:sz w:val="28"/>
                <w:szCs w:val="28"/>
                <w:lang w:eastAsia="fr-FR"/>
              </w:rPr>
            </w:pPr>
            <w:r w:rsidRPr="000577DD">
              <w:rPr>
                <w:rFonts w:asciiTheme="minorBidi" w:eastAsia="Times New Roman" w:hAnsiTheme="minorBidi"/>
                <w:b/>
                <w:bCs/>
                <w:sz w:val="28"/>
                <w:szCs w:val="28"/>
                <w:lang w:eastAsia="fr-FR"/>
              </w:rPr>
              <w:pict>
                <v:rect id="_x0000_i1025" style="width:207.65pt;height:1.5pt" o:hrpct="500" o:hralign="right" o:hrstd="t" o:hr="t" fillcolor="#a0a0a0" stroked="f"/>
              </w:pict>
            </w:r>
          </w:p>
          <w:p w:rsidR="000577DD" w:rsidRPr="000577DD" w:rsidRDefault="000577DD" w:rsidP="000577DD">
            <w:pPr>
              <w:spacing w:after="0" w:line="240" w:lineRule="auto"/>
              <w:ind w:firstLine="30"/>
              <w:jc w:val="both"/>
              <w:rPr>
                <w:rFonts w:asciiTheme="minorBidi" w:eastAsia="Times New Roman" w:hAnsiTheme="minorBidi"/>
                <w:b/>
                <w:bCs/>
                <w:sz w:val="28"/>
                <w:szCs w:val="28"/>
                <w:lang w:eastAsia="fr-FR"/>
              </w:rPr>
            </w:pPr>
            <w:r w:rsidRPr="000577DD">
              <w:rPr>
                <w:rFonts w:asciiTheme="minorBidi" w:eastAsia="Times New Roman" w:hAnsiTheme="minorBidi"/>
                <w:b/>
                <w:bCs/>
                <w:sz w:val="28"/>
                <w:szCs w:val="28"/>
                <w:lang w:eastAsia="fr-FR"/>
              </w:rPr>
              <w:t xml:space="preserve">[1] </w:t>
            </w:r>
            <w:r w:rsidRPr="000577DD">
              <w:rPr>
                <w:rFonts w:asciiTheme="minorBidi" w:eastAsia="Times New Roman" w:hAnsiTheme="minorBidi"/>
                <w:b/>
                <w:bCs/>
                <w:sz w:val="28"/>
                <w:szCs w:val="28"/>
                <w:rtl/>
                <w:lang w:eastAsia="fr-FR"/>
              </w:rPr>
              <w:t xml:space="preserve">رواه النسائي وابن ماجة، وأحمد، السلسلة </w:t>
            </w:r>
            <w:proofErr w:type="gramStart"/>
            <w:r w:rsidRPr="000577DD">
              <w:rPr>
                <w:rFonts w:asciiTheme="minorBidi" w:eastAsia="Times New Roman" w:hAnsiTheme="minorBidi"/>
                <w:b/>
                <w:bCs/>
                <w:sz w:val="28"/>
                <w:szCs w:val="28"/>
                <w:rtl/>
                <w:lang w:eastAsia="fr-FR"/>
              </w:rPr>
              <w:t>الصحيحة:440</w:t>
            </w:r>
            <w:proofErr w:type="gramEnd"/>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t xml:space="preserve">[2] </w:t>
            </w:r>
            <w:r w:rsidRPr="000577DD">
              <w:rPr>
                <w:rFonts w:asciiTheme="minorBidi" w:eastAsia="Times New Roman" w:hAnsiTheme="minorBidi"/>
                <w:b/>
                <w:bCs/>
                <w:sz w:val="28"/>
                <w:szCs w:val="28"/>
                <w:rtl/>
                <w:lang w:eastAsia="fr-FR"/>
              </w:rPr>
              <w:t xml:space="preserve">السلسلة </w:t>
            </w:r>
            <w:proofErr w:type="gramStart"/>
            <w:r w:rsidRPr="000577DD">
              <w:rPr>
                <w:rFonts w:asciiTheme="minorBidi" w:eastAsia="Times New Roman" w:hAnsiTheme="minorBidi"/>
                <w:b/>
                <w:bCs/>
                <w:sz w:val="28"/>
                <w:szCs w:val="28"/>
                <w:rtl/>
                <w:lang w:eastAsia="fr-FR"/>
              </w:rPr>
              <w:t>الصحيحة:440</w:t>
            </w:r>
            <w:proofErr w:type="gramEnd"/>
            <w:r w:rsidRPr="000577DD">
              <w:rPr>
                <w:rFonts w:asciiTheme="minorBidi" w:eastAsia="Times New Roman" w:hAnsiTheme="minorBidi"/>
                <w:b/>
                <w:bCs/>
                <w:sz w:val="28"/>
                <w:szCs w:val="28"/>
                <w:lang w:eastAsia="fr-FR"/>
              </w:rPr>
              <w:t>.</w:t>
            </w:r>
            <w:r w:rsidRPr="000577DD">
              <w:rPr>
                <w:rFonts w:asciiTheme="minorBidi" w:eastAsia="Times New Roman" w:hAnsiTheme="minorBidi"/>
                <w:b/>
                <w:bCs/>
                <w:sz w:val="28"/>
                <w:szCs w:val="28"/>
                <w:lang w:eastAsia="fr-FR"/>
              </w:rPr>
              <w:br/>
              <w:t xml:space="preserve">[3] </w:t>
            </w:r>
            <w:r w:rsidRPr="000577DD">
              <w:rPr>
                <w:rFonts w:asciiTheme="minorBidi" w:eastAsia="Times New Roman" w:hAnsiTheme="minorBidi"/>
                <w:b/>
                <w:bCs/>
                <w:sz w:val="28"/>
                <w:szCs w:val="28"/>
                <w:rtl/>
                <w:lang w:eastAsia="fr-FR"/>
              </w:rPr>
              <w:t xml:space="preserve">صحيح سنن </w:t>
            </w:r>
            <w:proofErr w:type="gramStart"/>
            <w:r w:rsidRPr="000577DD">
              <w:rPr>
                <w:rFonts w:asciiTheme="minorBidi" w:eastAsia="Times New Roman" w:hAnsiTheme="minorBidi"/>
                <w:b/>
                <w:bCs/>
                <w:sz w:val="28"/>
                <w:szCs w:val="28"/>
                <w:rtl/>
                <w:lang w:eastAsia="fr-FR"/>
              </w:rPr>
              <w:t>النسائي:4423</w:t>
            </w:r>
            <w:proofErr w:type="gramEnd"/>
            <w:r w:rsidRPr="000577DD">
              <w:rPr>
                <w:rFonts w:asciiTheme="minorBidi" w:eastAsia="Times New Roman" w:hAnsiTheme="minorBidi"/>
                <w:b/>
                <w:bCs/>
                <w:sz w:val="28"/>
                <w:szCs w:val="28"/>
                <w:lang w:eastAsia="fr-FR"/>
              </w:rPr>
              <w:t>.</w:t>
            </w:r>
            <w:r w:rsidRPr="000577DD">
              <w:rPr>
                <w:rFonts w:asciiTheme="minorBidi" w:eastAsia="Times New Roman" w:hAnsiTheme="minorBidi"/>
                <w:b/>
                <w:bCs/>
                <w:sz w:val="28"/>
                <w:szCs w:val="28"/>
                <w:lang w:eastAsia="fr-FR"/>
              </w:rPr>
              <w:br/>
              <w:t xml:space="preserve">[4] </w:t>
            </w:r>
            <w:r w:rsidRPr="000577DD">
              <w:rPr>
                <w:rFonts w:asciiTheme="minorBidi" w:eastAsia="Times New Roman" w:hAnsiTheme="minorBidi"/>
                <w:b/>
                <w:bCs/>
                <w:sz w:val="28"/>
                <w:szCs w:val="28"/>
                <w:rtl/>
                <w:lang w:eastAsia="fr-FR"/>
              </w:rPr>
              <w:t xml:space="preserve">صحيح سنن </w:t>
            </w:r>
            <w:proofErr w:type="gramStart"/>
            <w:r w:rsidRPr="000577DD">
              <w:rPr>
                <w:rFonts w:asciiTheme="minorBidi" w:eastAsia="Times New Roman" w:hAnsiTheme="minorBidi"/>
                <w:b/>
                <w:bCs/>
                <w:sz w:val="28"/>
                <w:szCs w:val="28"/>
                <w:rtl/>
                <w:lang w:eastAsia="fr-FR"/>
              </w:rPr>
              <w:t>النسائي:</w:t>
            </w:r>
            <w:proofErr w:type="gramEnd"/>
            <w:r w:rsidRPr="000577DD">
              <w:rPr>
                <w:rFonts w:asciiTheme="minorBidi" w:eastAsia="Times New Roman" w:hAnsiTheme="minorBidi"/>
                <w:b/>
                <w:bCs/>
                <w:sz w:val="28"/>
                <w:szCs w:val="28"/>
                <w:rtl/>
                <w:lang w:eastAsia="fr-FR"/>
              </w:rPr>
              <w:t xml:space="preserve"> 4422. </w:t>
            </w:r>
            <w:proofErr w:type="gramStart"/>
            <w:r w:rsidRPr="000577DD">
              <w:rPr>
                <w:rFonts w:asciiTheme="minorBidi" w:eastAsia="Times New Roman" w:hAnsiTheme="minorBidi"/>
                <w:b/>
                <w:bCs/>
                <w:sz w:val="28"/>
                <w:szCs w:val="28"/>
                <w:rtl/>
                <w:lang w:eastAsia="fr-FR"/>
              </w:rPr>
              <w:t>وقوله</w:t>
            </w:r>
            <w:proofErr w:type="gramEnd"/>
            <w:r w:rsidRPr="000577DD">
              <w:rPr>
                <w:rFonts w:asciiTheme="minorBidi" w:eastAsia="Times New Roman" w:hAnsiTheme="minorBidi"/>
                <w:b/>
                <w:bCs/>
                <w:sz w:val="28"/>
                <w:szCs w:val="28"/>
                <w:rtl/>
                <w:lang w:eastAsia="fr-FR"/>
              </w:rPr>
              <w:t xml:space="preserve"> " في غير كنهه "؛ قيل: وقته، وقدْرُه، وقيل غايته؛ يعني من قتله في غير وقته أو غاية أمره الذي يجوز فيه قتله ( النهاية</w:t>
            </w:r>
            <w:r w:rsidRPr="000577DD">
              <w:rPr>
                <w:rFonts w:asciiTheme="minorBidi" w:eastAsia="Times New Roman" w:hAnsiTheme="minorBidi"/>
                <w:b/>
                <w:bCs/>
                <w:sz w:val="28"/>
                <w:szCs w:val="28"/>
                <w:lang w:eastAsia="fr-FR"/>
              </w:rPr>
              <w:t xml:space="preserve"> ). </w:t>
            </w:r>
            <w:r w:rsidRPr="000577DD">
              <w:rPr>
                <w:rFonts w:asciiTheme="minorBidi" w:eastAsia="Times New Roman" w:hAnsiTheme="minorBidi"/>
                <w:b/>
                <w:bCs/>
                <w:sz w:val="28"/>
                <w:szCs w:val="28"/>
                <w:lang w:eastAsia="fr-FR"/>
              </w:rPr>
              <w:br/>
              <w:t xml:space="preserve">[5] </w:t>
            </w:r>
            <w:r w:rsidRPr="000577DD">
              <w:rPr>
                <w:rFonts w:asciiTheme="minorBidi" w:eastAsia="Times New Roman" w:hAnsiTheme="minorBidi"/>
                <w:b/>
                <w:bCs/>
                <w:sz w:val="28"/>
                <w:szCs w:val="28"/>
                <w:rtl/>
                <w:lang w:eastAsia="fr-FR"/>
              </w:rPr>
              <w:t xml:space="preserve">صحيح سنن أبي </w:t>
            </w:r>
            <w:proofErr w:type="gramStart"/>
            <w:r w:rsidRPr="000577DD">
              <w:rPr>
                <w:rFonts w:asciiTheme="minorBidi" w:eastAsia="Times New Roman" w:hAnsiTheme="minorBidi"/>
                <w:b/>
                <w:bCs/>
                <w:sz w:val="28"/>
                <w:szCs w:val="28"/>
                <w:rtl/>
                <w:lang w:eastAsia="fr-FR"/>
              </w:rPr>
              <w:t>داود:</w:t>
            </w:r>
            <w:proofErr w:type="gramEnd"/>
            <w:r w:rsidRPr="000577DD">
              <w:rPr>
                <w:rFonts w:asciiTheme="minorBidi" w:eastAsia="Times New Roman" w:hAnsiTheme="minorBidi"/>
                <w:b/>
                <w:bCs/>
                <w:sz w:val="28"/>
                <w:szCs w:val="28"/>
                <w:rtl/>
                <w:lang w:eastAsia="fr-FR"/>
              </w:rPr>
              <w:t xml:space="preserve"> 2626</w:t>
            </w:r>
            <w:r w:rsidRPr="000577DD">
              <w:rPr>
                <w:rFonts w:asciiTheme="minorBidi" w:eastAsia="Times New Roman" w:hAnsiTheme="minorBidi"/>
                <w:b/>
                <w:bCs/>
                <w:sz w:val="28"/>
                <w:szCs w:val="28"/>
                <w:lang w:eastAsia="fr-FR"/>
              </w:rPr>
              <w:t>.</w:t>
            </w:r>
            <w:r w:rsidRPr="000577DD">
              <w:rPr>
                <w:rFonts w:asciiTheme="minorBidi" w:eastAsia="Times New Roman" w:hAnsiTheme="minorBidi"/>
                <w:b/>
                <w:bCs/>
                <w:sz w:val="28"/>
                <w:szCs w:val="28"/>
                <w:lang w:eastAsia="fr-FR"/>
              </w:rPr>
              <w:br/>
              <w:t xml:space="preserve">[6] </w:t>
            </w:r>
            <w:r w:rsidRPr="000577DD">
              <w:rPr>
                <w:rFonts w:asciiTheme="minorBidi" w:eastAsia="Times New Roman" w:hAnsiTheme="minorBidi"/>
                <w:b/>
                <w:bCs/>
                <w:sz w:val="28"/>
                <w:szCs w:val="28"/>
                <w:rtl/>
                <w:lang w:eastAsia="fr-FR"/>
              </w:rPr>
              <w:t xml:space="preserve">صحيح الجامع </w:t>
            </w:r>
            <w:proofErr w:type="gramStart"/>
            <w:r w:rsidRPr="000577DD">
              <w:rPr>
                <w:rFonts w:asciiTheme="minorBidi" w:eastAsia="Times New Roman" w:hAnsiTheme="minorBidi"/>
                <w:b/>
                <w:bCs/>
                <w:sz w:val="28"/>
                <w:szCs w:val="28"/>
                <w:rtl/>
                <w:lang w:eastAsia="fr-FR"/>
              </w:rPr>
              <w:t>الصغير:</w:t>
            </w:r>
            <w:proofErr w:type="gramEnd"/>
            <w:r w:rsidRPr="000577DD">
              <w:rPr>
                <w:rFonts w:asciiTheme="minorBidi" w:eastAsia="Times New Roman" w:hAnsiTheme="minorBidi"/>
                <w:b/>
                <w:bCs/>
                <w:sz w:val="28"/>
                <w:szCs w:val="28"/>
                <w:rtl/>
                <w:lang w:eastAsia="fr-FR"/>
              </w:rPr>
              <w:t xml:space="preserve"> 2655</w:t>
            </w:r>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t xml:space="preserve">[7] </w:t>
            </w:r>
            <w:r w:rsidRPr="000577DD">
              <w:rPr>
                <w:rFonts w:asciiTheme="minorBidi" w:eastAsia="Times New Roman" w:hAnsiTheme="minorBidi"/>
                <w:b/>
                <w:bCs/>
                <w:sz w:val="28"/>
                <w:szCs w:val="28"/>
                <w:rtl/>
                <w:lang w:eastAsia="fr-FR"/>
              </w:rPr>
              <w:t xml:space="preserve">صحيح سنن أبي </w:t>
            </w:r>
            <w:proofErr w:type="gramStart"/>
            <w:r w:rsidRPr="000577DD">
              <w:rPr>
                <w:rFonts w:asciiTheme="minorBidi" w:eastAsia="Times New Roman" w:hAnsiTheme="minorBidi"/>
                <w:b/>
                <w:bCs/>
                <w:sz w:val="28"/>
                <w:szCs w:val="28"/>
                <w:rtl/>
                <w:lang w:eastAsia="fr-FR"/>
              </w:rPr>
              <w:t>داود:</w:t>
            </w:r>
            <w:proofErr w:type="gramEnd"/>
            <w:r w:rsidRPr="000577DD">
              <w:rPr>
                <w:rFonts w:asciiTheme="minorBidi" w:eastAsia="Times New Roman" w:hAnsiTheme="minorBidi"/>
                <w:b/>
                <w:bCs/>
                <w:sz w:val="28"/>
                <w:szCs w:val="28"/>
                <w:rtl/>
                <w:lang w:eastAsia="fr-FR"/>
              </w:rPr>
              <w:t xml:space="preserve"> 3229</w:t>
            </w:r>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t xml:space="preserve">[8] </w:t>
            </w:r>
            <w:r w:rsidRPr="000577DD">
              <w:rPr>
                <w:rFonts w:asciiTheme="minorBidi" w:eastAsia="Times New Roman" w:hAnsiTheme="minorBidi"/>
                <w:b/>
                <w:bCs/>
                <w:sz w:val="28"/>
                <w:szCs w:val="28"/>
                <w:rtl/>
                <w:lang w:eastAsia="fr-FR"/>
              </w:rPr>
              <w:t xml:space="preserve">أخرجه أبو داود وغيره، السلسلة </w:t>
            </w:r>
            <w:proofErr w:type="gramStart"/>
            <w:r w:rsidRPr="000577DD">
              <w:rPr>
                <w:rFonts w:asciiTheme="minorBidi" w:eastAsia="Times New Roman" w:hAnsiTheme="minorBidi"/>
                <w:b/>
                <w:bCs/>
                <w:sz w:val="28"/>
                <w:szCs w:val="28"/>
                <w:rtl/>
                <w:lang w:eastAsia="fr-FR"/>
              </w:rPr>
              <w:t>الصحيحة:423</w:t>
            </w:r>
            <w:proofErr w:type="gramEnd"/>
            <w:r w:rsidRPr="000577DD">
              <w:rPr>
                <w:rFonts w:asciiTheme="minorBidi" w:eastAsia="Times New Roman" w:hAnsiTheme="minorBidi"/>
                <w:b/>
                <w:bCs/>
                <w:sz w:val="28"/>
                <w:szCs w:val="28"/>
                <w:lang w:eastAsia="fr-FR"/>
              </w:rPr>
              <w:t>. </w:t>
            </w:r>
            <w:r w:rsidRPr="000577DD">
              <w:rPr>
                <w:rFonts w:asciiTheme="minorBidi" w:eastAsia="Times New Roman" w:hAnsiTheme="minorBidi"/>
                <w:b/>
                <w:bCs/>
                <w:sz w:val="28"/>
                <w:szCs w:val="28"/>
                <w:lang w:eastAsia="fr-FR"/>
              </w:rPr>
              <w:br/>
              <w:t xml:space="preserve">[9] </w:t>
            </w:r>
            <w:r w:rsidRPr="000577DD">
              <w:rPr>
                <w:rFonts w:asciiTheme="minorBidi" w:eastAsia="Times New Roman" w:hAnsiTheme="minorBidi"/>
                <w:b/>
                <w:bCs/>
                <w:sz w:val="28"/>
                <w:szCs w:val="28"/>
                <w:rtl/>
                <w:lang w:eastAsia="fr-FR"/>
              </w:rPr>
              <w:t>أخرجه أحمد</w:t>
            </w:r>
            <w:r w:rsidRPr="000577DD">
              <w:rPr>
                <w:rFonts w:asciiTheme="minorBidi" w:eastAsia="Times New Roman" w:hAnsiTheme="minorBidi"/>
                <w:b/>
                <w:bCs/>
                <w:sz w:val="28"/>
                <w:szCs w:val="28"/>
                <w:lang w:eastAsia="fr-FR"/>
              </w:rPr>
              <w:t>.</w:t>
            </w:r>
            <w:r w:rsidRPr="000577DD">
              <w:rPr>
                <w:rFonts w:asciiTheme="minorBidi" w:eastAsia="Times New Roman" w:hAnsiTheme="minorBidi"/>
                <w:b/>
                <w:bCs/>
                <w:sz w:val="28"/>
                <w:szCs w:val="28"/>
                <w:lang w:eastAsia="fr-FR"/>
              </w:rPr>
              <w:br/>
              <w:t xml:space="preserve">[10] </w:t>
            </w:r>
            <w:r w:rsidRPr="000577DD">
              <w:rPr>
                <w:rFonts w:asciiTheme="minorBidi" w:eastAsia="Times New Roman" w:hAnsiTheme="minorBidi"/>
                <w:b/>
                <w:bCs/>
                <w:sz w:val="28"/>
                <w:szCs w:val="28"/>
                <w:rtl/>
                <w:lang w:eastAsia="fr-FR"/>
              </w:rPr>
              <w:t xml:space="preserve">صحيح سنن أبي </w:t>
            </w:r>
            <w:proofErr w:type="gramStart"/>
            <w:r w:rsidRPr="000577DD">
              <w:rPr>
                <w:rFonts w:asciiTheme="minorBidi" w:eastAsia="Times New Roman" w:hAnsiTheme="minorBidi"/>
                <w:b/>
                <w:bCs/>
                <w:sz w:val="28"/>
                <w:szCs w:val="28"/>
                <w:rtl/>
                <w:lang w:eastAsia="fr-FR"/>
              </w:rPr>
              <w:t>داود:2396</w:t>
            </w:r>
            <w:proofErr w:type="gramEnd"/>
            <w:r w:rsidRPr="000577DD">
              <w:rPr>
                <w:rFonts w:asciiTheme="minorBidi" w:eastAsia="Times New Roman" w:hAnsiTheme="minorBidi"/>
                <w:b/>
                <w:bCs/>
                <w:sz w:val="28"/>
                <w:szCs w:val="28"/>
                <w:lang w:eastAsia="fr-FR"/>
              </w:rPr>
              <w:t>.</w:t>
            </w:r>
            <w:r w:rsidRPr="000577DD">
              <w:rPr>
                <w:rFonts w:asciiTheme="minorBidi" w:eastAsia="Times New Roman" w:hAnsiTheme="minorBidi"/>
                <w:b/>
                <w:bCs/>
                <w:sz w:val="28"/>
                <w:szCs w:val="28"/>
                <w:lang w:eastAsia="fr-FR"/>
              </w:rPr>
              <w:br/>
              <w:t xml:space="preserve">[11] </w:t>
            </w:r>
            <w:r w:rsidRPr="000577DD">
              <w:rPr>
                <w:rFonts w:asciiTheme="minorBidi" w:eastAsia="Times New Roman" w:hAnsiTheme="minorBidi"/>
                <w:b/>
                <w:bCs/>
                <w:sz w:val="28"/>
                <w:szCs w:val="28"/>
                <w:rtl/>
                <w:lang w:eastAsia="fr-FR"/>
              </w:rPr>
              <w:t xml:space="preserve">صحيح سنن أبي </w:t>
            </w:r>
            <w:proofErr w:type="gramStart"/>
            <w:r w:rsidRPr="000577DD">
              <w:rPr>
                <w:rFonts w:asciiTheme="minorBidi" w:eastAsia="Times New Roman" w:hAnsiTheme="minorBidi"/>
                <w:b/>
                <w:bCs/>
                <w:sz w:val="28"/>
                <w:szCs w:val="28"/>
                <w:rtl/>
                <w:lang w:eastAsia="fr-FR"/>
              </w:rPr>
              <w:t>داود:4423</w:t>
            </w:r>
            <w:proofErr w:type="gramEnd"/>
            <w:r w:rsidRPr="000577DD">
              <w:rPr>
                <w:rFonts w:asciiTheme="minorBidi" w:eastAsia="Times New Roman" w:hAnsiTheme="minorBidi"/>
                <w:b/>
                <w:bCs/>
                <w:sz w:val="28"/>
                <w:szCs w:val="28"/>
                <w:lang w:eastAsia="fr-FR"/>
              </w:rPr>
              <w:t>.</w:t>
            </w:r>
          </w:p>
        </w:tc>
      </w:tr>
    </w:tbl>
    <w:p w:rsidR="00B47518" w:rsidRDefault="00B47518"/>
    <w:sectPr w:rsidR="00B47518" w:rsidSect="000577DD">
      <w:pgSz w:w="11906" w:h="16838"/>
      <w:pgMar w:top="284" w:right="1800" w:bottom="42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577DD"/>
    <w:rsid w:val="000577DD"/>
    <w:rsid w:val="00B4751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51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0577DD"/>
  </w:style>
  <w:style w:type="paragraph" w:styleId="NormalWeb">
    <w:name w:val="Normal (Web)"/>
    <w:basedOn w:val="Normal"/>
    <w:uiPriority w:val="99"/>
    <w:unhideWhenUsed/>
    <w:rsid w:val="000577D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99814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2451</Words>
  <Characters>13484</Characters>
  <Application>Microsoft Office Word</Application>
  <DocSecurity>0</DocSecurity>
  <Lines>112</Lines>
  <Paragraphs>31</Paragraphs>
  <ScaleCrop>false</ScaleCrop>
  <Company/>
  <LinksUpToDate>false</LinksUpToDate>
  <CharactersWithSpaces>15904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2014-06-13T10:45:00Z</dcterms:created>
  <dcterms:modified xsi:type="dcterms:W3CDTF">2014-06-13T10:46:00Z</dcterms:modified>
</cp:coreProperties>
</file>